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Hlk9533081" w:displacedByCustomXml="next"/>
    <w:sdt>
      <w:sdtPr>
        <w:rPr>
          <w:rFonts w:ascii="Arial" w:hAnsi="Arial" w:cs="Arial"/>
        </w:rPr>
        <w:id w:val="-1309245464"/>
        <w:docPartObj>
          <w:docPartGallery w:val="Cover Pages"/>
          <w:docPartUnique/>
        </w:docPartObj>
      </w:sdtPr>
      <w:sdtEndPr>
        <w:rPr>
          <w:b/>
          <w:color w:val="861D31"/>
          <w:sz w:val="24"/>
          <w:szCs w:val="32"/>
        </w:rPr>
      </w:sdtEndPr>
      <w:sdtContent>
        <w:p w14:paraId="2B557666" w14:textId="2BCD067F" w:rsidR="00226E62" w:rsidRPr="007D0BAC" w:rsidRDefault="00226E62" w:rsidP="002D0FD7">
          <w:pPr>
            <w:spacing w:after="0" w:line="240" w:lineRule="auto"/>
            <w:rPr>
              <w:rFonts w:ascii="Arial" w:hAnsi="Arial" w:cs="Arial"/>
            </w:rPr>
          </w:pPr>
        </w:p>
        <w:p w14:paraId="08ABF3DC" w14:textId="0DBC0D8F" w:rsidR="00226E62" w:rsidRPr="007D0BAC" w:rsidRDefault="00226E62" w:rsidP="002D0FD7">
          <w:pPr>
            <w:spacing w:after="0" w:line="240" w:lineRule="auto"/>
            <w:rPr>
              <w:rFonts w:ascii="Arial" w:hAnsi="Arial" w:cs="Arial"/>
              <w:b/>
              <w:color w:val="861D31"/>
              <w:sz w:val="24"/>
              <w:szCs w:val="32"/>
            </w:rPr>
          </w:pPr>
        </w:p>
        <w:p w14:paraId="47B6F95E" w14:textId="5409EFA2" w:rsidR="00226E62" w:rsidRPr="007D0BAC" w:rsidRDefault="00226E62" w:rsidP="002D0FD7">
          <w:pPr>
            <w:spacing w:after="0" w:line="240" w:lineRule="auto"/>
            <w:rPr>
              <w:rFonts w:ascii="Arial" w:hAnsi="Arial" w:cs="Arial"/>
              <w:b/>
              <w:color w:val="861D31"/>
              <w:sz w:val="24"/>
              <w:szCs w:val="32"/>
            </w:rPr>
          </w:pPr>
        </w:p>
        <w:p w14:paraId="518958B3" w14:textId="1FE8A283" w:rsidR="00226E62" w:rsidRPr="007D0BAC" w:rsidRDefault="00226E62" w:rsidP="002D0FD7">
          <w:pPr>
            <w:spacing w:after="0" w:line="240" w:lineRule="auto"/>
            <w:rPr>
              <w:rFonts w:ascii="Arial" w:hAnsi="Arial" w:cs="Arial"/>
              <w:b/>
              <w:color w:val="861D31"/>
              <w:sz w:val="24"/>
              <w:szCs w:val="32"/>
            </w:rPr>
          </w:pPr>
        </w:p>
        <w:p w14:paraId="1D1CA4CB" w14:textId="3AAF3031" w:rsidR="00B7330E" w:rsidRPr="007D0BAC" w:rsidRDefault="004E2FA1">
          <w:pPr>
            <w:spacing w:after="0" w:line="240" w:lineRule="auto"/>
            <w:rPr>
              <w:rFonts w:ascii="Arial" w:hAnsi="Arial" w:cs="Arial"/>
              <w:b/>
              <w:color w:val="861D31"/>
              <w:sz w:val="24"/>
              <w:szCs w:val="32"/>
            </w:rPr>
          </w:pPr>
          <w:r w:rsidRPr="007D0BAC">
            <w:rPr>
              <w:rFonts w:ascii="Arial" w:hAnsi="Arial" w:cs="Arial"/>
              <w:noProof/>
              <w:lang w:eastAsia="es-MX"/>
            </w:rPr>
            <mc:AlternateContent>
              <mc:Choice Requires="wpg">
                <w:drawing>
                  <wp:anchor distT="0" distB="0" distL="114300" distR="114300" simplePos="0" relativeHeight="251659264" behindDoc="0" locked="0" layoutInCell="1" allowOverlap="1" wp14:anchorId="16A1314A" wp14:editId="27EF4295">
                    <wp:simplePos x="0" y="0"/>
                    <wp:positionH relativeFrom="column">
                      <wp:posOffset>1943100</wp:posOffset>
                    </wp:positionH>
                    <wp:positionV relativeFrom="paragraph">
                      <wp:posOffset>52705</wp:posOffset>
                    </wp:positionV>
                    <wp:extent cx="1400175" cy="2348230"/>
                    <wp:effectExtent l="0" t="0" r="0" b="0"/>
                    <wp:wrapNone/>
                    <wp:docPr id="6" name="Grupo 6"/>
                    <wp:cNvGraphicFramePr/>
                    <a:graphic xmlns:a="http://schemas.openxmlformats.org/drawingml/2006/main">
                      <a:graphicData uri="http://schemas.microsoft.com/office/word/2010/wordprocessingGroup">
                        <wpg:wgp>
                          <wpg:cNvGrpSpPr/>
                          <wpg:grpSpPr>
                            <a:xfrm>
                              <a:off x="0" y="0"/>
                              <a:ext cx="1400175" cy="2348230"/>
                              <a:chOff x="0" y="0"/>
                              <a:chExt cx="1400175" cy="2348304"/>
                            </a:xfrm>
                          </wpg:grpSpPr>
                          <pic:pic xmlns:pic="http://schemas.openxmlformats.org/drawingml/2006/picture">
                            <pic:nvPicPr>
                              <pic:cNvPr id="5" name="Imagen 4"/>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42365" cy="1941195"/>
                              </a:xfrm>
                              <a:prstGeom prst="rect">
                                <a:avLst/>
                              </a:prstGeom>
                            </pic:spPr>
                          </pic:pic>
                          <wps:wsp>
                            <wps:cNvPr id="7" name="CuadroTexto 6"/>
                            <wps:cNvSpPr txBox="1"/>
                            <wps:spPr>
                              <a:xfrm>
                                <a:off x="25400" y="1946971"/>
                                <a:ext cx="1374775" cy="401333"/>
                              </a:xfrm>
                              <a:prstGeom prst="rect">
                                <a:avLst/>
                              </a:prstGeom>
                              <a:noFill/>
                            </wps:spPr>
                            <wps:txbx>
                              <w:txbxContent>
                                <w:p w14:paraId="544889EC" w14:textId="77777777" w:rsidR="004E2FA1" w:rsidRPr="00B905CC" w:rsidRDefault="004E2FA1" w:rsidP="004E2FA1">
                                  <w:pPr>
                                    <w:pStyle w:val="NormalWeb"/>
                                    <w:spacing w:before="0" w:beforeAutospacing="0" w:after="0" w:afterAutospacing="0"/>
                                    <w:rPr>
                                      <w:sz w:val="32"/>
                                    </w:rPr>
                                  </w:pPr>
                                  <w:r w:rsidRPr="00B905CC">
                                    <w:rPr>
                                      <w:rFonts w:ascii="Montserrat Extra Bold" w:hAnsi="Montserrat Extra Bold" w:cstheme="minorBidi"/>
                                      <w:color w:val="861D31"/>
                                      <w:kern w:val="24"/>
                                      <w:sz w:val="40"/>
                                      <w:szCs w:val="32"/>
                                    </w:rPr>
                                    <w:t>SINALOA</w:t>
                                  </w:r>
                                </w:p>
                              </w:txbxContent>
                            </wps:txbx>
                            <wps:bodyPr wrap="none" rtlCol="0">
                              <a:spAutoFit/>
                            </wps:bodyPr>
                          </wps:wsp>
                        </wpg:wgp>
                      </a:graphicData>
                    </a:graphic>
                  </wp:anchor>
                </w:drawing>
              </mc:Choice>
              <mc:Fallback>
                <w:pict>
                  <v:group id="Grupo 6" o:spid="_x0000_s1026" style="position:absolute;margin-left:153pt;margin-top:4.15pt;width:110.25pt;height:184.9pt;z-index:251659264" coordsize="14001,2348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lzZoqKQMAAFkHAAAOAAAAZHJzL2Uyb0RvYy54bWykVdtu2zAMfR+wfxD8&#10;ntpO3DgxmhZtekGBYgvW7gMUWbaF2pIgyblg2L+PlJ1kbVqs6B7i6Ebq8PCQOrvYNDVZcWOFkrMg&#10;PokCwiVTuZDlLPj5dDuYBMQ6KnNaK8lnwZbb4OL865eztc74UFWqzrkh4ETabK1nQeWczsLQsoo3&#10;1J4ozSVsFso01MHUlGFu6Bq8N3U4jKJxuFYm10Yxbi2sXnebwbn3XxScue9FYbkj9SwAbM5/jf8u&#10;8Ruen9GsNFRXgvUw6CdQNFRIuHTv6po6Slojjlw1ghllVeFOmGpCVRSCcR8DRBNHr6K5M6rVPpYy&#10;W5d6TxNQ+4qnT7tl31YLQ0Q+C8YBkbSBFN2ZVisyRmrWuszgxJ3Rj3ph+oWym2G0m8I0+A9xkI0n&#10;dbsnlW8cYbAYJ1EUp6cBYbA3HCWT4ainnVWQmyM7Vt28ZzmKEkQV7i4OEd8ejhYsg1/PEoyOWPq3&#10;msDKtYYHvZPmQz4aap5bPYCEaurEUtTCbb04IXUISq4Wgi1MNzkQDpR0hN83tOSS+NjwPB7pDCgG&#10;9KDYsyVSzSsqS35pNYgaaPVMvDwe4vTFbcta6FtR15gkHPdxQQG8EtAb1HTivFasbbh0XbUZXkOI&#10;StpKaBsQk/FmyUE85j6PIcNQ6Q4UpI2QzpcDiODBOrwd5eAL4tdwchlF0+HVYH4azQdJlN4MLqdJ&#10;OkijmzSJkkk8j+e/0TpOstZyCJ/W11r00GH1CPyb6u/7RFdXvj7Jivou0EkIAHkp7SCCqpAhxGqd&#10;4Y5VOCyAvB9AeGez3/BMH8hF3i1UCFp8qCbiZDga9zURT5M4np6+UDYk3lh3x1VDcAAEAwbPKF0B&#10;oR2a3REI4wDAD2GKxQst1e5SDrOP8YYN9a1m9FhRzQECuj2ION2JeN7S3KgnYHPfO/w5bBzEba4U&#10;tgKMEe3f4Wp4Cr0iINAngJPxNPXnO+n4TjJKk3TXSZIoHo1G/0MazaTC2kAyD6Bw5DbLTY90qfIt&#10;BLCGF2IWSHjCQPSunisvJK8Vfdk68ONzgsadRe8T+Pcj379h9OKB+HvuTx1exPM/AA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wQUAAYACAAAACEAUvd5ft8AAAAJAQAADwAAAGRycy9kb3ducmV2Lnht&#10;bEyPQWuDQBCF74X+h2UCvTWrEa0Y1xBC21MoNCmU3iY6UYm7K+5Gzb/v9NQch29473v5ZtadGGlw&#10;rTUKwmUAgkxpq9bUCr6Ob88pCOfRVNhZQwpu5GBTPD7kmFV2Mp80HnwtOMS4DBU03veZlK5sSKNb&#10;2p4Ms7MdNHo+h1pWA04crju5CoJEamwNNzTY066h8nK4agXvE07bKHwd95fz7vZzjD++9yEp9bSY&#10;t2sQnmb//wx/+qwOBTud7NVUTnQKoiDhLV5BGoFgHq+SGMSJwUsagixyeb+g+AUAAP//AwBQSwME&#10;CgAAAAAAAAAhAFast1KzaAEAs2gBABQAAABkcnMvbWVkaWEvaW1hZ2UxLnBuZ4lQTkcNChoKAAAA&#10;DUlIRFIAAAETAAAB0wgGAAABc0bMmgAAAAFzUkdCAK7OHOkAAAAEZ0FNQQAAsY8L/GEFAAAACXBI&#10;WXMAACHVAAAh1QEEnLSdAAD/pUlEQVR4XuxdB3hUxdr2v/d6r71f9dqwgqIiEDoh21IpgSS7m14J&#10;hN57772XkITQQockQEJHVOwFFbuIAnZFRcWCijr/vHNmzs45O7vZFBQ03/O8z5kzM2fKN9+Z+aZf&#10;cE7T9NRIwo3nBk1JiSQvFyacG4lalB1J+nYKJ/GOUJIUFvrnJyre7jiyvHtbsjQnimwaH0PirY4B&#10;3MlAkc2aXTFm/a1eCY6xWG4Bd5Ehgd7R4WQaFYNu7cMqn8HOUWFkQGw4mZcZyaAqujRXMDEnBv6G&#10;JEWS3OwoMjg2giUkNTyUxFntC7iXqhG4I4BAEZHbZv+BO+vubrvjON7pc90zuW5SQDkq3JjHmqKu&#10;7cJYQka6NTkSHFJFlhgaSqYka9zo0SG8ZhMiqF+nMJIZpZV9Ao2wQ3P7DXJiUFRuR+gZuCdToa9x&#10;jqgIkSAycAeCiMiHzK/H3pnZGc4SEmezjeefnD1ChMu6RZFxCZGkFxfO/K5RNBFhLBEA7Lj3s08u&#10;u+OXJV2iCOSjZwyvj6gZCcnr+ifV4HHBwQ3GJISTAdMeJIWUW2edI06b/U1uZASucCOrT+b0bE96&#10;0soMXBLFBKDS495qlg5fUJ/lGug5tDGhCTrJnS7Ior/9S0vjSWZqayY7SAie87OiSJzdnsK91Rwh&#10;ESNX3M4S02d0IzK88A69ODrzPwqJwbtIdGG3tgQNLpoL5pGS224/wY3VoxEr6rBqHxHhPRER0loW&#10;dgD9lTe4HI6dTrt9AvuAkvALSu5oIbTIX+OvVaeOzS2344lIR6+7lSTZHGT7fxoZsLBzJOndMZyU&#10;U7PgDvzju+Roi56JalFHi+UqBNpv0oNeCdh5ZXP2BOG55yarwR0Jy85uaeBotQkByZEAgvbd6uES&#10;SPYjUGMJWXp9Uz3Q3de0Ys/n2/fQ7cqjIsjRnGSytVecbicgJ27dVUHVS9Cmy4MMgR8eOkc3F8/L&#10;IEX3NGYoyetMnv5nXYat01N0Pzsua6KbgS0XN6pagtJC7IaABIqXZOmJUCVGYNs0T6JkfPLuosAT&#10;hPKVMe/WFnpAiLhg33G/iXl/S3dDouSECMi1eIUkPhIJglmOfOm219kTCVuTM5olRhASI0gk6I02&#10;4YbEADwq/yQil1F0fxOdIzJnYF4xY73OGSTk3WlJXtx56j/1vMJEPDxK32T+CBGJyFeNXsKeIPbe&#10;dxp7isQcerC5npDTP+xnzw/HD2JP+DGHzaNUk+CKzB2REODkm2+z51urN7CnKjEHb2/MzCqIMAX8&#10;ckd4iOfVveDK0W072dOMdQ+1Zk+RGIFXmrQiP361m3FHcAioFHfg6IsrY9doDSIg7L7/6BP2FIkR&#10;RYTn4fZxXokBEO6xXqnkl+/X+k6My25/QSRGJEhECiARs0fcQ1bVbURWNtDcCksOGRIjAM4cataK&#10;JUpATgz8lyzMZGaX1fY9T4KHEnnRrLiuCVl3RRApkSq3QlsDL64UPdRG/7MMifl3PfLMRfcqAXdz&#10;USnlRvYAFM9M1SMWCTEkyFdiKsDOgU5DPABPgofMHkRCRGLM5oOTZui/OBKz86q6ZGbLumRWCw2z&#10;m2uRz+TveIoEmePiSfCQ7AjWicgDgcyZhQ3rksUUMOMpzDLkuF58yGpMDAIzl+XW/LSAIb4PFPIf&#10;u3VBBtmalxbCk6KRnBDgm9ILDGjZ7A4SG36zwe54huYPEUB+vv7+Z/L+Fz8wMwhPIH/XEd0MIDEr&#10;JD2JJ8FDckIAOVIkRIawR2I+7Kv9IYhEkDDLCcgt2KybEb7MHZ4ED62lmphwBHYUxLMIR0ycqkOV&#10;GDzlxIgIBWbHNmTPuVnt2XNzQU9DPFsvUiRGTilQOj1Vj9ScgC8LL9LNeKoSMzv6PgPy97zL7OFX&#10;jgfx8iR4yGlzbGGJKMjWPxAJkBPjjzMyFs+YZ0iMsBcJEIlxWx0f8SQYCY4/fbpcbzdUCZDNAqrE&#10;CFSUGB61NwkPAohERPh1iTEBxzs/qJtFYl6eH2+AOTHwh4RktbZVnBiz3ACIbO+mS8nax3LIrhcn&#10;ky94AoCvi42JERg+YLDhXQDhIQ4RD548ajXJCQFKZ6axCNEMgPAUifls+jWGxGRNeoRMmlVIps4r&#10;0t9FQuAH4S35XzMy+Z6WzMyj9E0q7ry6+n49AUc33qebj2+805AYgRlLig3vq0p3eoVZIVcEmT88&#10;1jddT8DKgkXk081Xk5JlY8iKgjxDYlA8o4aNZYmRi+rHo/mG8AAeVcXktoS2eCU00isAIcRbl4/U&#10;EyInRmD4gCGaec9R/dsp92hd49dptyWzQ+hEHlXFtHlxVjdVcQGIWCTCV2IA2MnfZbeysqJJsIeS&#10;ksUZTXlUgVNaG2MXF/VPWfdYZpYTJSdGJGJbQnu9vhIIWE7MtLB7Js+JZ8gDPUNzjsvrB5PvXppP&#10;tiV3MNjDn9yTRFhVTszoZDd5dMow0rmdNsgsRyTjly+/Zs+fPvyUPR+5y1vW8D3CWju4JzU7pvMo&#10;Aqc4q7U5AumdGEVGJLpI+egBpH+jEK+Ifj/zq5edwNj6rVkipmalsCfAgw+cgoKCLkRC9m5MIRuX&#10;aHMCIjCYATnSFzu1N7zD/bEtaeTR0lQyd3QsMwtMzUwmTqujjEflm3bRfnECj2zdkJ4kOSxMDwQJ&#10;E+acuAiyZ32Knsgjh2aSsSnxLHK4b1mWyJ4T+3dkMzBzRmoJgv8FVBZLR/ZlZh6tN8ER6NahPekT&#10;04kVjYgM6JfSlqwZ1EPnTmJ4KMmMDifDu7bXEwkk0Qz0je1EE6dxtJszkgzMaKeHtX5oLz1MZJhH&#10;b6SuHdqRRyYPpdwIJ92i25NJyBUNAIEgkv2bU8nuCYOYGUWHwPZPGkrWLY5nfovmucnOtcks0fDz&#10;MPWPJ74XCUmNiGDPxNAw9gTgxpPgIVjunTCYOfaJ7cgAc+8kbYICwMe9Y6LZc0X/bmTvRM1/Eg28&#10;sG9X6qZ947ZaW8daLPe6rPbleBfFAqDo8T3842mpY7mIJ6GWAiPMB3Djn0txFosV0zMuu+MLbvXn&#10;ERIyMSlCOZH+h5OQ9u7tw0jJxFifCeo/9T6SYrF7uc/t1UH/Y4CsqDAyjM/kci+BU7d2YWRCorbM&#10;IJ0GhAC5k05DFtRjOjB/vcBls80CJ/O6RpF5WZF6QrLp99xL5cllc0xHDoCe0WFkRGqUobgwoi3c&#10;uRWbnxTTgGa3ahM4ggCX5rRlCaEJeBb2sJuTEWngSB9axWPRhuAEt645knMouAJznM32ptNuj8E7&#10;7AfGhJNl3dqSaakRNZ8IQVNp4Fgrg5zO69OBYLlTH9o6433t6E4skT06hLE/jn9y9giRIkI8H5vv&#10;YsXSK9rzd6RHhJJ2DwZfzb2fXYq3Oh5BpMUTYkifEY3IoDhtWQEmz3tToebe/jhC7gUnendU/941&#10;RvKENyjeZlvPjRfkDYxmkaN4sK4Bvy1Wg4xwn4UFOSzHNvuvMCPCEYW365GUT40j/d2RJKZNm//R&#10;X/p0Dq0AxZ8FcG81Q3E2R//Ra7W5Zar4zMBzxDItMUEXXMCUbyyBQyPptts/XDGsI1szlRGJtTKe&#10;xLAMUfDXqhO4IVdco+KpgIY6mB2ASGQuyJFSjv5QI4lw2ey/ISARIWbh5W4FgPoFT7F0YHjBnew5&#10;dPE97Du3zf4TD65qRAPYnhqrdbbNkQNnvjzJnruu8szOCuAbYMTSO6vPDUr/JwcOwvPY5ALd7vTh&#10;Y7q9IOEGIAwtqCqSyx66VQQGenfCEkMEAEYGzKMDwO5rW7FvxDsV9L082MoR7RJMkQOWgdEAeQZE&#10;nt2QRxR2Xdva8B1tHA/w4AMnOQCB8pY2QwJUCRHYmhbt9T2GMo6+PjsweRECBsizE2YuyFAlBDCP&#10;twjwqPwTEgDP4gnIiSjYe8yQCACRgo4XZZN3JiUwM0gk5vQ3RXpYImwenW+SPwC2BTv0CFc1Czck&#10;oKheE/YUHDi+oSs5tixLfxconZVmCBPg0alJ5oKAiBTjaHh+e5SvVeDTu4CIUJ7O/WhkP3Lq3RLd&#10;zRxuotVb89cJHpCYkksaM89ykYCEGVAl5KUHmpG3Mtrp7zJU8sKjNVJciC0LjjJXRES//vSTbhbY&#10;1NyumxHR8fVddY68HhOmz77LM/AiXAG3w+Fdt/RsYiGz7mypJ2RbP6chYtG4ifcfPz+hmxGJSMTR&#10;gkz2FIl4q12snpDSGamMM/iNy//XnIy6X1v0ZyCRSiRk5IPBZH1ylB6RnAg9MRNX6HIjEnJkhItB&#10;JEpAJOTx6x5gcbx8YJzOFR69h4RDt5ZWUnaR90S3nBgAiVi2/nlmRiTKKf8L6+mJEBDxCPDoPWT2&#10;oEqEnBjBDZGQQGGOx1KnjmfkiDZIc8we5IQI8/yh9+rv8l+ECMS0P57b/qtFWnKzNuUv3FhCrjEu&#10;VaO6zrc8GdoqUOEAGekR306PJBCI3ALzg4zT/kiE7F7WQVOg5PhYIh4da/mXuRkv7xmnnNr3BfwJ&#10;gWL5DG3UUcQFO5YQkMwRhvrBhimTGT2uM8ySznVp0/5i6hbyAoDw/OXX38hTb32p28vYGqP1EuP5&#10;hITOEVCc1TrXkBAKESkSIAN20zveqidClRDgtfe/ZU/Mki4c3IssnjGXvW+/sjEZcX8w6dFcW40a&#10;Z7M/wZOhkSohmOESU/yfbLqcJeT5xf8mfZrVZe4n1xgTooKYrhVPczwWi+VfPAkamT2I3MqcAMCJ&#10;+CjKkc4NvIpGYF7njiziifNvZ0+RCMAcD4/eQ8JBCO5zK5saEiIWPgiOfD7jBnJynW+OiATIiSgq&#10;LjYkAuDReyiJNsuQYLQDO6IiSJktVJkQ2IEjeArICZBhTsi23nFMOMt4IrrSWpxH76GOFktDc2pF&#10;RO3tt5KPNl5piBzF8n4XbWofkaim9Bf0yzYkBGHKv67LZuvCozeS8CAADiEi1KYgPPG+d2Vv8vVm&#10;KqwbvDniazofYU26txVLSNG1Wu3Ko/UmObUCiOgr+vcgET//8iOZuf5GlhDYy8KaM+MAe06Ylksm&#10;zcg3TOUDCGvDFZ4FOIb6Q0XCo0DJbG1dgQyREAFElL/nPfacPHuZIQHAdq7xyeDR+SYzV57dPYJs&#10;X+yZC8aMucBJPpMuIkSxICGjRozXiwhFAshhVsgNQeYPgdK5njUF8vS9nBCRGGHGssbyQW49cjwR&#10;No+mYiqZn3yLnAgZcgJUCREwfycSsnG282IeTWCEoSg5IOTkuy9XaO//bUorPKtXQtavnEC236P1&#10;dz9/f4mhSAIuDjPhQ0w8ioBO0UR8vXeq/i7gazTg2ydn6faz79CU8iolZoAzhn2IWcutFxsj+aRo&#10;G3uChN2OS42al8A2qv8OjY9jE4oADz5wWj2wO5siRUJ2jRtI+sV10gMXkR7P26jbiUTtvdGi2yEj&#10;IgFApTnitjvY3kEkAkAgmGheNaAbC2xAY8/6gYMPWckrLTy//Lh7W5MJ/aL1b2UgnLxe2f4TExds&#10;dWDyWU59/lQXm3rfvT6ZFM5w6QGynFL7Lu21CexHpgxldnqEfLoeU/QAzA9vTiEFfbqSuV0zmN94&#10;m20fj9pI64f0Yh7mUI89OmrTYJimFwlDYLk0NzAvHB9L9henkm0rkgwJwIz4xIwk0iemI+kfp8nY&#10;hL7a5PTo5Hj2fHjSED2jAI9eI1oUv68Z3IPk9e5CE6KxEJ5SwyPI2N4dWCTiw0UTNMET71nR4cx9&#10;36YUktE+nBQXJOpT83ArHaHNhi/vl0PSI7WptX0Th+jf8yR4aAnNLRx6xWjj64t7aivxsOhg26j+&#10;TFhFAsS0Osw7xg4k07JSyPxu2iodt82xCNPymJ7H+5TMZGYP4O/p2qEd+xbo3LaGh8n/EHLbQ8dy&#10;Yy0JwnZBjPdjKibe6niRW9eSo2nTa8EYyD8m11eN6ESKJ8SSmJCQMO7lb0v/yOYb3cGglDBtG3dq&#10;RJg2TW6ze29JqSRFNou8gtayn/JXvwR/mPcFnlrkZng+L54B6ZExKVtbhUW/+ZF/XvPUK1qbUERE&#10;2F4uP5EI7GGm3v6p+fZPyR2sbHMtT/R33FpJIvyDBVobJiMtIpR0aRtGkLaBseFkTEIEm7XHBl3+&#10;+R9DSMxIVwQ7hwGT4mJJmwAy8PhCF5qjefwTJTktDjatgz4ds5AoLiQkSpQ4wkRh+MP0NK1w+Od/&#10;Hjkdji0uq+MVJGZBlrasBeY8Kj0iQwD3foHbFvqlfMKGAJjitttf5t4YCebiOJC5GVFkcnIkkwQs&#10;QoIb4LTZBnPv5x5BUsSBCMgkFrrhKTLWO86z2ERmhttm/xl2KZ0sJCvdM2hPpaQRvsuQVkhMT9OW&#10;/CRRM/d2/hASnhXpYQoWUc2j6ujzeW6WGcEQAafVPkeTFMePM7q3Z0xModKByhzfT03RmAGwCM5X&#10;ohk8iAyJzOCwCCH2U7q2038rUdEKdG1LOxoZkWQGlQpRqTM9ibrxoM9/EplF5mbTzIr3/XNdjCmQ&#10;EDBMy7zGQOEfv+Qot7bw0OfQ4PlOI1zhtA6xHc2mzeckWmkKBqTEhrCTPuZLCyApE8r5Z38PEhnX&#10;pCOKJLW168yYS6UJK0RFCwU7/tn5QSwjtPWgGu3HtGn8mFvrhF8DMGdsZCr9Nahuw+qUdNYCHaV1&#10;0Jm+YxrQZl2TINQrizpHkSFx2u8zPS2CPZ1Wq4UHc+4SzRBbCJYYaSeZya0NDKAdyvfBFP7qRamR&#10;WsW7bEhHMrtne3Z4jtBsGcM5wAyxtBdrwRhz7PZiFogPSqZdEFdQ0JX89Y8nZ3Dwf5F4/AZCMvqO&#10;e5A9c3o3wcE7bya2tbFmuk9HbWkoMpZGm1231VGKMKAAsm9t9q/wjmXFqGfgF1KEJ3rtcXZ7LtxV&#10;BD+9WloJjlKKC7HP4NZ/LiFRA6bVZ4xJjraRHv2bIkNfww2HScEdwBktox4IJqv5XI/A3MxIvQUC&#10;4NdlsTRkgVPCO8IWjKcMKoqz2qeKcNG8D8u9C1JU/dOPqkOxNkfSiGV36Al1WmypbqvtPZjNA92B&#10;AN+hg6lyQ3iCAYgbT8Q7avVt7JmeqFjG8mcQEibEe7m04k0F0J4bLeTHw8cMdmLzHvDemAW6Gdj7&#10;Pwvzs/u/wQZ7oOiaJoxBokDig4Pr8mT9eYSD4Ho098wgCJzc/6xu/uHI+7r5t1Pf62aBkjnp2lzd&#10;3HQvNwD0QmgWe6rcBQY2DiFxDkd7nrQ/nqhitab0UnXiBPxlYuv4ZI0RFDiBBM+yqSm63ZapqWT7&#10;5d4zq8CxOStZ2D+996HSvfSSxlRyjb3ts0qhtImbXcd7VbI/IJMbUj2r0VSAH3kFkRkHgtswP6rw&#10;fWHTZY1JYkjIPStWpF9UsiQrmWeh+sT+Ux9QJUSgJDeLrL5fWx8qgLlUYV5a/DIpap+uv1fEFBlP&#10;/bsem5VWxSvjwC0tWbgAz07NEdbwzLhTO2wAEEzBMmIzc5AAkVEZS0te0SeZgaU7DzP7wq2vsqfM&#10;FBCez13zgA5h/1K9MPLsJdo7gO/EvDEKQk6LjDVXBWEtUs3s/Yy123upIplDfyEwpEczrZItWZRp&#10;YIKQCjxXrHzM4Ca7C8hM8YWf3tHW8YO+WLDK4AbJOf7WPK90mkGVv108a1Ujl8MxXRWwGcVz0vTM&#10;rUnszZ7L8ncbMo4zx46VaUd/rUnsQwq3vKK7AYEwReCbJ5ezZbeHE1MM9tsmJSvTZ4bban2OZ7HS&#10;9A+xB2XBbZpUmAMHVge1MGRO4NfTp3XzxqY2/SA2AKuvxYFsAmamiNPizEt9vfAv7/ft0q/uC1Tj&#10;dfF8Bk5zbtdaGJy1KOoQQ8D0H5UzBfrh408Ndr4ApqzsNs5gZ2YKY8SF9XSGHC/pRg63jSUndyxS&#10;Qv4W2H6Xf8ZgbQrPamAkM0DJEIoNOR0MmRKQD6MDJiytY3A/8dTzjIG///47ObK+WLeXmaJLhpAC&#10;+sRZcbCXD68T+O7wJv1bgQP1pD5VMys58UGeVhnTeIQ98sWz7J+wO1/+SIb4nRCwnFEBmRmAbCf8&#10;/PbLL2Tdgy11s7A3M0UA72IJP4BD9GQ/ML9wc0PdLEMwAM8f3stjyzvZKibp5NJYm60Oz7pvQubF&#10;BzBvNmuVzdXbiACZIcCkObdr9ms9TCl6sDVZuukgq4TFin1AZspz1z/IpAPPZ6+8nz1VeOay+9gT&#10;vxl7im95OMD29hHG9JuAPPKs+6ZZvC7xBZWUTJl1Jxm72sgQAbjPHHm3xz8/NJBh5xHdXmbKy/Wb&#10;sZJ/Z3CcLhFmHJ2ZzJ4v3hnEnvhOPGVUpOStv6KCA3NpG36/6kMZa+0hngxSGJhAJWLy4jt0GNwo&#10;xDeC5HBkpmDTwGMXas+NtxozKbDjao95/yWa39V3eW84AFT5kOG02aI5C7zJZbc/pfpI1CmAnBEV&#10;jhR1ZiWmcgNkOl6+W7eXmbKinnayo8jgLH7Kowpbr9eeuQ2of74VxOynrIH30T4y/P5CSNhzCd7b&#10;CQXKMzsZMliTkJlS0yjP0Y6kUgHxfv1pIXtyNhhpxYw0w9FQZuxoF2lYuVuTQKL0uqaGMXeE5xIR&#10;9NcW3KYdXy7gV1LirbbnZc8qqDIEiN0LZuyZfqnuR2w0wZJ5gfe712d2MlOKDnzAfzCNhL1Mwg5Y&#10;NGEcyS0sNdgtGNxLN5ffF6wzpfjSxuwp58kvU2JDQu6RPatwbP2Neib9QWbM28v+xezEFo/3u96v&#10;7yUQMEuKIPF+5tffyDOHTxr8CMhbQsShnLOj62vue99T5kNGbMuW/nWVfkH+KyUkXs5MRUDmv1ym&#10;HfIpJEXYn5h7nf6uYor8LmPJqh06I2TAbXbH+w1+Ea4qHwKz72jhv0kGmUXLC7TPIzIiIEsF3rEB&#10;SLhhz5aQirJBV7Dn+zkPMDtZWsxM8QUVM8yQ/ZdXMEro99eRSUxLIKE4v1FXj9tq2qFZWnwxRdi9&#10;vvRC9i4kRRzxKSNQpgBLlhaT/PLX/DIDEFKCMwmR+VSL930APMsVkywtO1f3JKe+WKFHIPDIsihD&#10;pnwxpV/i9QZ/n8+5hknPh/3rGezNTBG7twr3vE0eXTHJsJtLwMwUMEq4rV27kKVz7dVBjCGqPyBg&#10;KREkNlj6w5d8mxEgtFbQD+8c09/ljAMfdNcqWeCD3p5jUGWmbNq61y+EP0AwRLZbVv60nkZfDBnQ&#10;qE3lGCKo6Gr1FhUZb671lLjMGJDMmI8330h2LB/AnpCUD3oYWyDBlLlbD5O8PUeZOW/PMTJ1fhEZ&#10;N3E2GT5wKJm2cC3J3aW5Cb/CLFC02bOzBRBMMTOnyuO1QUFBl2CQSY5EBWRIZM4f9K19XR5kDPl4&#10;6O26mywpbXttIVE9NbiH72Kb3HBWbdq4fbo9IDMDQBiq9OGM7GVUaevawsp2bsY7HNWbRXTVr/9v&#10;nOGvikwAh2A+1SVOz6CAvKMP74Ip76xvYLAHZKYA2GQHTJxZoDNl9OjJur3sF9i+shvZ4uNiFIHi&#10;yxqT9rSgedaqT8m05j5wm3qIr8zqIHs39CFPbh/KuuoiowLvbaxvYJA4PFiGmSkCggm+mIHv0DKe&#10;OrGMbL9LO1jYjB1U2ns2V+zprS6JyH2JqBnlllDy1AqLV+Z9wRdTVFi3ejYpy/bslJMh6o6R92uT&#10;8aULM/V086ycHUpQXFLlF20cLFEqZghUxBS4lznbqcM3QTAmM9h2dhkhyG13/I7NbogUJ86oEvXz&#10;d2uYwvemI5LsWd9b6Wc77ZhtHZPEMmvGlsmpZDv9/1XfbVvWlbxhi/QolIqGQDDFbbWyFVJnncTu&#10;PwA7DsVxt3KiSscnk5ceG0t2r6UM+a9xvcqx6fTfl94BHD4BZmxN7+jlBjLYXRlEypbnkFefnEBK&#10;52UY3AQzBHaNG1SzFasvQmRD3NrBBPJBxHji4GE85YTKMGdQkNlOfgd+OfGll52AUOFRSNgI27NT&#10;NDt3WBSc5aGHruJJP3uEBAhGyJibk0G6R7fXEwOGYddkdivP/QheuNh4twfwctYoLzsZfWkvXqSh&#10;F2XAzC6pLL61g3qQ3p06MvOQeK3QGGyhz/OkV59wgqII2GW1frxj3ED9fPWCPl3Ivo0pbLdvcqTG&#10;oF1rk0liGE8IxawRMTrDcIR1WrswtmEX+2KFHwH8OqKFkO3hd3tREgvjkRJtHy22OovztlfOcTO7&#10;BBqviEsAaQODJqYlMr+TM5KqV+mKRCHQvjEdyawu6ewgcbynhnsyhW3RGZHaeakCIlFYw4r3PRMG&#10;k8yoSH1/7uyRHmaJbxDu5gXa/t9l0hZsgT0btNPSczq0J+n8rO/1Q3qy+LU0aXZp1K18zABmHhbv&#10;ZJuPYQZye2rhA1tH9iPx9tDArhKOt9ufFJvTAREg/lG8I0F45jgj9QRvytfGPwVzsEu6nJYuvise&#10;3ocs69eVSQr89ojX1t1PTE8kE/pGk2Fd2pEdq6lfWqqlhYkkhS80BiYP7MiYgcPRRVwycidJvwhF&#10;cYGWjrwpccx9VI8OpH+aJtlpPG0iP8Is6kSefTVFt2pVD55x0Dk8r+ifQ1LCwkkylQ5xGjvEGE8c&#10;ObBhaG/94HWc5j6ym7bnHb9R+aok5hfvaKGWTncyP8goEg1GYK/7AJ5woHNMBJk/No5M6tfRwKDl&#10;tFAgcWj5ABzeDokQ7t1cnk0OGZGaVAIizbAXz8yoKFr3dWDvYgs7z37VSUQuMI7+s4Ncsczstjk2&#10;c29ehCNp3Xb7WoqCWIfjTpwyLcKIs9lmc29VJqfdPkaEp8Nme587X9CxTZtbadw2ZrZYbse10Myh&#10;lmqAvM6rqqULLoiz2mdgL47LZnuBW9USCFe0Y+NAJtVHKHMSuXUtodICY7AhexRtLVq0aFG5w4v+&#10;ipQVFUr6U4nBNlgwCLu58OTOf09y2+yvir03wMz0SNLLqd2r4TJdJP+3Ihzgnput7e2bkOTZJcq2&#10;0Ga0JVTxu5x7rTJheww3Vkg9qKKHEzEOLNBOxXh2iXYqBtJjhihM/mnNkuuCC/6JwCckRpAx8eGk&#10;M/2tsItLMKcqEeMbbKDCMz6AK6Zw3jzieoIyg32jQI/22iUqE5K0uy2w5Y5KO9uCd1bIaXfsgJQM&#10;iAljV4fgIgRsvx+bEE5mdm/Ptu27LI5XuPcKCfNCfcZoew0jg4P/y629KM5q7bhpXAxjfpp0ZQmA&#10;fYi+jgmBOw/i7BL9lX7BTTIDaAJwM424nUb8Ugfz49nlMG0rWuJASUyY9RtPGRPmUGYgmWYazHhp&#10;qXZuCvYsL+wcxW4v6dLOw6Ak2jriXgaYqdrv5J//ceSiXe9kmog+0b7PTgnkl3K3bv2Q22IJZd8p&#10;mDI4yXPcyBK+BdcfkBb+6Z9DOMLDnCicWYCjiWTG7Jnl9Eqos03YHdjiL387WDpKRNCTtBIVzDVf&#10;OSQACeHezw1yOhyRtJ55F4nuSaUGiUR9A01YZgzM/JMLUAGaMwZ32Y8gfLuoXweSmx1FZlFVYFR8&#10;BK07wulvooVfmRbrDyWnzfYmTtiB6I7kJ1ggwXh26RCuM4Z7vwAVs8wQ2qU/kRCunXXAvQj6J77r&#10;0zGMARIhmIfWhbYof9w+waoQrdjmQLynpESQhVlaZnGQTDL9lfbNjmNMCW/R4hr4NTMFdtgligrX&#10;bbNNwzsImcclN4IZqdRcQONAJzWW1kPc27lNbqt9gsgoWgE8xXFEYEoa1WvgT8UUkJCCu++++z+b&#10;J8SQ6d3a66eC9aO/pPAfb7PdxT85fwi/ERIvZ14wJt5m/1W2R1OOHnhiOxtJjQvB1Ucn4U/46duR&#10;6kFUQoR/tHI8mvOP3FbHG8gEmIHSFmaR4bFUwcI7kBRlIzndW5BH+Mk7sJtMO59CWxbnqJxzrUxl&#10;qVNIyH3YML2ki5YxnJWC7kHXdqFkKK0kkXnBgP5T7meVNMzdO2hPwURxGERX7UC9vwZlt6X6RY6W&#10;wSzajCKDi2jzineBtFgLSafSA3MB9QvJgFSgQhXMwcQ+D/KvQbjJTlw6iEwCsqSkxFh0e7yjFZtB&#10;+y7ymXGoW3hwfx1C5jCVgQxOoxmeQJvtF2lfZlBCJOk38X7WdKPXjTMg0akrpBKD2xlxr2Wc3R74&#10;defnG9FfYL/bavuSVsIfoUMnpAP6CQ6TEZKCJ/V70NkinOk1fxuiTe8xMCCVSkZKRwtjhvhd0E3A&#10;QZ3VXsV4PhHtFT9QPCGOdGsfxloXDFjh7kgwBHoLhgSEFKHSdVlt7/FPzw+i/Y/PuVFJyCg36gQ7&#10;VLLZ0rKMhDAHSYm2ksW0ZZqUHMFUeug3GCzHSBqTIn7w5jlNTqsjGRlyhYbepsq82+H4aNiSu8mQ&#10;hfcY3Jxt7M3g//EFmrKGXwjvg2bdR9AxhIQs6hzJmDOIVro5lCk4XhH254UCh6nVHVc2IsMatWEZ&#10;49b/N3JlHTJ6zW3MblTRbUppwUAznoIpsB+58nZCK+OfcAAe7KC0gRFolTDkgOMVceAmC+RcJdpc&#10;pkCxQgYyU4wH34EGL6iH/swv/NVA9Hc4Cv+TOtN6hZ0K6Og9kt9LS8P8FJKBXwjMgEaMsVjUQ9B7&#10;hsb511uoFH9mTssfSoh8wLT7yfC8uxhTdNjtLjS3+CXwNCcSdUQJ7Q0LJQ7ISPYcSSbscKY1GNSf&#10;tkrCDsBvxb3q5HRozABoYZzm1n8OYeoBCUHmR/Hd7HjPTG3FmOK22UI6Z7UkYxK0yhWKGTKK86/x&#10;jjDS3CFkxDLtpllc0QB3uMXbHd/hxEHYqxghyGW1T4R/nAaYaFMPgv/hhAQNy7ubMQQYNOM+ZEg/&#10;lh3uOFoVdQQOyURdI/wCybT1cdkcs5w22wf4VXCgL/9UJ7fFfhzhuGy2PG7FiLaCP+Psyr5jH6KM&#10;dOAUwRu5059HSGj9+vX/3aN/E5bBPiMbsSfsuResqVuMdwCXgs03naswo24rppeIAzNhdlut0FH+&#10;oYVwwQV9R2uLiEcspxWy3X4CdiLMzplUEnmcVHI/YB/8mYSExFHxpaVcLyFMq0OAhAht8a+4Ic0f&#10;wBT0gXDkPN5xNAkgDrahle93uKN7eOGdJKkd25XBZixFXPKx0Fqq/kRCIgbNvs9w8zTs+jfxv51X&#10;hZXXNmG/F75XuQ/mTX+8zTbYZbe/gGafNf+UWZh+PSckRJwcmtLJqosuEq7KkMCZb78zvJuXnpvf&#10;VRh1v7YrHXHiVxoyvx7p3DmAPcZ/FLGS41BlQOC7N99lGf79zBnd7u3Bs8jDtznImW9O6XYgYQbO&#10;fPMd+fmTEwY7AcQ5rOBO0jmrBXE5Qj/jSfrzCcoZ9uipEv3R8lLD+xONnYZMC/Nvp38y2B2foe32&#10;eLKJi+y6WtuR9sWep3Q/MtZfqW2z5cn58wmJEWc1yXikXnvdjEOphPmTZd53ZIp9PmZ7gV9/PE1+&#10;/vxLsvOKZrrdziuNJ1sA5wRjfP0ub3YfTz5eU66///7rrwZ3GVsLu5LvXp5Pvj0wg+zb1E/px4xf&#10;qVQdn7tK6fanMsYXQ4DnI7uyUn2hYy+le1lYmC4dQPHoBLJzsMtgt61dpPLbFzv1Jm8Nnc1+MZU7&#10;gI3mPJl/HPljCLATdcBFxu1uZfWCWWbXx4YpT9pRnZBzoHlr9k1ZS+89Q3JlrcIfypiKGGJG+U3N&#10;2bZcFSNkqJgig53C1ahyeg/Smp/f9cLSvKyWPPk1T+hfqCL3BZRy0X3G4xR9QcUIM5660HOgXSCA&#10;X2yuKs7L/I1nofpE1WrW+VIBe/dUCWGgajljiCnj2EqrMgMqJvgCrprdTiVQGbeEF9trGzbjrfYx&#10;PEvVJxUzZKgSUt7YQjb27KhntnDzi4bM+4Kc6VcfbEuOLk5nR6MJvNHabfCz32ohZR3UlbEZ3Vqc&#10;hd3rMgPSQzwXiZRe0kg/pBcot4eS9dGKs+DqNjFsvDZISVJf9hSZRQX6w5Mvkqfpr2I+tfh32hQf&#10;atRB9/v4TQ+RknztF9m1pqeeDhWQXp6d6lOzu+++AqeLi8Bxk61gCmr4QQ15P+fyxmRDfIQnswIN&#10;LV6/ykp3D1Kw95j23qANe4qMCoJZSMnrVHJkgjIo/D/xv4bkJfqbsI2ZFRyJGGezuXm2qkfIvDnw&#10;xTc1I2WcOcKuZJbn9OKieppkwGxmCMP9Lb3sRSb9QdBPr7xF3grP0O13DHUxppRO9n8qBo4j4Nmq&#10;Ojmt9rGqwM0QlerKyBSyOixezyjL+AOt9XeDfdMwUrD7Pd1OzvyrkVby7rQkcry0G5OU9+YYj21W&#10;IdBWyWW3P8yzVzXy28JwlCzMMGQYWLrjbbK0/C2DNAiCWdivjkzS3VUZVeGZ/9yrH85rdguEMcnW&#10;akhLXIgtVhWoGRsz2+kZA1YFOTz1RXOtjhEk/Jh/HcCcQVGfCAj7H0/tY8+D/2vixZjH6tOeOv2t&#10;VemU4bTbd/BsVo7k+gIV6tS7vQ+UUekiwLbwTgYmbGhiNbxXlSnvJdXMb4S88WxWjkSLgwPAWUtj&#10;rnCvoJmpb7xBQWBdg1bkx88+N9hVhSkHb2/MIJgSCJ66sB4pr+A0dIz50izqg+EBkdtm+0EEIBii&#10;N70cZil5ov9wcvrLrwx2vrBy+lovOzlj0E3eym7HmHF8Yw45tiab2atOQQeev7mJ4fuzIi2YSJI/&#10;9pISijWtPa3Kb2d+JR/ufdSQycpCzpT8y+Bo55dtIfq7qGRlyN8K4JwVc5plVLoXrX/IGWJmCu68&#10;UGUMENMNAmZ30KPZvdlTtheZOZqvnXwuZxCA3ett7QEzRZYWmKHHfPP5MlLewjMMQSvcm3mW/RNm&#10;58RHgiGDTKPz5l9HhpkpY9Z5GLP2gRZkPQ1LvG9q7tDNIjNmpkBS8KwsU8pGuLX03tKCMQTHFb0/&#10;2DjsibzxbPsnWSoEUwDxS5VTdV5kxAyZGXifM6geM6+6T3M/+cbb5NWF+cz80swFBmkRmamIKXi+&#10;NzeV2UHBY+9LtM6j+EagnLZ6aBAEU05/qB3bXGmmDJDOo+3a0mZgDOx8ScnCbvcZmLLy/kbMXrzL&#10;fgtLDrEWSG6FREYEU46McLH3F25pSF5soN3LIZjiCyIMAcGAksWZ5OUD41nnUeQNGPRQgOdH4khB&#10;8dHSG7ynLXyNoskMMTNCvkwAFwksLXuDmVVMee462jOWLwqAneL5zH+0CwSe+6/3JQMiLH/3/Qgk&#10;PRh8Nc+6muIs9m7mj2bfadRTNsaH6xmRoWJKoa2Blz9ZQlRMeeaiexlwawJ7cjuv5788fs0QYT1+&#10;l/8WCHDZ7Ft59tUkMu4T/2umZ0JgYc597KliCjBt8l0G/xUxBb8POoT4HZ65vL7+W8jP5//3EHu+&#10;mRrFnmaIsIDtD1XjzHxQRUzZ1s+lZ0IAGV91r7bswhdk/zJTZMgZqUlsmej/IqRqM8VcyaKukDNv&#10;uHLC5Ca+AW1qZmfNsxyWnJElD2o3JQBPSfYySm70mOc10fw+fEld8uhFJn9Sa6NChUxJot1q1YcC&#10;qpZHlXGzm2wnmAKS7UUmZuHqCH59BDPzJ5jzOO7noGaDX+GPm2V3oCKm9GtcQQuUGuJ9FiQuZQU3&#10;ARVTzMA/fXRTjtINAPljCsAyR7Hrirqk6G5jJs0AE57gl5mo7uyoiCkT6lVwF+r0e7zPc8UQXmWY&#10;UlWYMyOAzC5u6AHsVlJGiXe4773M+zuBipjyZIifpacleRnTEcDBBt73lAoUz/NcpljTUGWoJrB9&#10;bKIyLwC03HdensEYt3F2Z+OOkeK8zJOfvreI/Pj1KuZRFQBQkpdFtuannRUgYWcLQtIBOT+vt+YT&#10;/bmdf+Ws8Kby6Wlkl3Sflhm7lrqVB+zWBERTXdPYuHy4gSnmtTR7gyqYKBvRwP9atW35KcoMCYSH&#10;1OGXCtxOXsz9h5f7kQLtpoWPh9/BTkM/Mf8q3c2cGUEV2QnMjmmgtIckZLey6kzBBF5/aaJ+Xp0K&#10;1smlKFofGYhAZEJGe/ut+g0LZgg/CxJuVV5lI9zljJgJdie/+5m/EbL6wAcG/+bLBOY4m+pmpFnM&#10;UQGY4RzWwHMZ9ej7gv0zpaKzq1VM+XKz58oJFVyRN+t+X5qjSYpgxpfLLtbd5Ex9JTHgrQ9P6faC&#10;ZL8ArpuY1127ksLMIKQZaZ/BL2sEY+Q84bxcnn01mT8ww5ekqCAzxuzGpCSrgcFOzsgafunRhic/&#10;Yu+//vY7+fybnwx+ZIARc5K06dmFIwaRgr2eWxgEU3wBeebZV1NFTCnraLwea8qUUewyEjPgZmbK&#10;jqHXeP0+IhxAZAIAffr1aWY+9tn3BjcZufOXMoYsyd+k2+FdlpYtw+KVeRGoNlO200pKzkggEJkv&#10;H3KdF1O+LFT/PiD53Yw57mZ65s1MyC9+zuC3wgHsipiC7SeqD2W8VNRUzwggS8RTC7Qbn2RoDGio&#10;sDNKi5yRo5+rpcPMCIz/yu/zeyQb/K/avEmZBxmuQPY8r73KP2fN9YqZKfIvBMiZP7rsnwa7T0bd&#10;pvuTMwOgsjXbyQzwhQVD++n+K6pPAJ5t/yT/Qgj0+69Wkuf3jiLlzbSpAfNdG76Y0sFxi27/2bQb&#10;Fb+PUXrkzPuDihHAvM4dvfyK9SoDG4eQFMUIQJeWAa5wkpkiRsEPx8aQhzfzhb+0zT9Z8n96ZmSm&#10;FA65QskU4Xfn0Mt0sxnmDPlDbsEG9jQzxuxv+7XabTPIk6q+rLA+ERTncDwnPhJMOdYrjTxaMkAP&#10;TP6FPl73fwbGmJliaVnHkHlfMGcoEPhjyub87iytfZt4ztkX6RdwW+36cc8V0pL/aWvgkfkvP8wn&#10;77w4nZSFeTqKpdNTDRmCWu+LKbI/4HjWQ+RE7hXks4nXGuzlDG3buI7dD/bS/AT2/vziLuz94IJU&#10;gz9/TBH1iWDIolu8V1Py7AZGKq6a8dbauw2Zen2p9iu9uFK7Lqt/svECNeCrZf8y3O3z5Yr/6GY5&#10;Q+LSNBVkfzJD8ku1O5iBQn5nGDp/vqSk0nPJzgCu85R/oXHrb2bDju989Dh5uplbH4YU7gJfFlxE&#10;Tm66gJzcqFW2spucWdXlaQKytrpoxiyNIXveNXyvSwnNuE+mUDue3cBpdP3WXgGZcXT9TXqmBCOw&#10;YwOkYszBtW3ZEwwx30UoZ0oGrsfCDVAzl25TupuxbPuzevoEQ8yMwZY8ns3KkRyIL8jScoxmEkyY&#10;VqqNw3729TvsvXzjZbS1+ie7Ve7p1S72/ILWKV8VaTqLmSmLd77Lbo0D5q97nDFk/oYn2XPBxqd1&#10;t4XbjxiYISCkBBhAm2IVU2Dm2awctQsOvlrcXOkPu5bG6hkT0iFIvAt3WVKYtNAetnATmeoz7yky&#10;ffMbZN62w2TU8HFkzqq9jCFzVu4hI4eOJrNK3mJugxYb1Xlgw8pxhrT1bqoNraJuwbgJzNj1irzx&#10;bFaeApGW8mC78mI0FcxMkd1ExlLH7qWMeZrMKH6TuIftZFfrgSl4tu+zlUxa9xoZX3SIDMp91sAQ&#10;YGvXGK/0meuVKkuJIByau80UiQryb2TGsY136mbBFM3+Ht0MmDMoA0xR2cuQfxt/iLNam/PsVZ0q&#10;khYkBkqeijG4Xg94vCiRvQumCHtA+JUzOGbcDMYIwQz5CUyes9zgv5jGza7iUqRPRrWlRKYpd6vv&#10;9wO2jEvSNd/yAi3zMkTmP9x0C3t+UXwxt8s1+JMzCQgG5O895sUU2V9xXg55zcIvVVOkTyD3pmZg&#10;SOVWRPojt9X2/p4rg8i+a9TbbCElh1/U5k/K870ZAwjmPFHkJh9vutrLXc4oMD2vhOTvfldnhGDG&#10;xKmLdD+blvZjzBCSqkqbgNsRWvPn1iJS4PXgMGWkMjA/ZM60YApgdgNERlUwSwegM4FWpNvdnvsJ&#10;8YuIHvH+/zZj/gCejZql916ZRT55d5HfyTIZSIgq875gzrQ/6AxRAEwR9eChZg5yYOsgNsnncl3w&#10;T56VmqENC7J6bMzNsDttjqQdFQzvydjWPZY8szJYyQQzVJk3Y93qOWTLJP/bV2SmYGrDZbcvXrcw&#10;66aSxRlNeXZqnmgkJ1U71v0BJXt4necaYBVUTBDAHcj+pEOGYMrc21rgaJFTPNlnl3D5sigJJS5v&#10;TJ7eNYxVfqX52Qa30hnanPGJYu+xXDMjCne+yvyWzk43hAE71to9N0U5KI2lrYIxPMlnn7KiovQz&#10;8s0JApDo756by+oeJH5LUgelv+33tGJ+VdgurYqWUdYoRGMIDfvzdSM1vyY/0+5p+ccyBRHltNcu&#10;RsRVnrjKzpwoJPTnU6t1ppSHVDzr+POpNczv1sIuSj8C5Tc315ny88lVXkwRzBBwW+1DeNLPHonI&#10;cF2duMIOV2fmmvYII7GvPzPZK9G//nDa8C4Af2a/Ao8+YLwEFoPRrz09if6aRv/rrm5iYIgAT/rZ&#10;IyhAfWO1+0PLRvcnK/t3IymRoexCRiRATqQKv/30s+f94iDy3qQ88qt06o4g3Q+3k99VSLbayebh&#10;vcmmYb31AsMdg1OzUv6YX2iJdB1mbs/O+g2SYBIubPQ53HCx9/3HoBfdngFxYSe/f7X/GcO7DLEd&#10;eNNQjRlrh/Rkly/O6ZquSzJP9tklRDQ5I5lFmBGlXeeZ2jZMTwTuG8VTlQkZIvPHZi032D/vyDS8&#10;+wLiwC2WiBcVP55mxNlshTzZZ5cQ2YJxsYwZaxdp947i2k7cWikSMyw+jkkOEr6G/uuqTAFPNjNO&#10;fu+/LZQ8F+67ssW+AYQJQCrxFHEK8+qBPZh59/hB0FO+dtlsWTzpNU80gpmIDBdF792YQuaOiiGF&#10;0o21KeHhegJ3jNVuoh3oitEzAaww3bIt8HpIOIPKTZy3BIi4gJLCRDJpQEcG2V4A/rPaRrG7UGHm&#10;2ageUSa8jcCcFseLeG4d1Y8FjnuH8UTEuA0X9xePxPUQE53MHkijv5NI3PyxsaQbvzVXVMgyxlpD&#10;ycsHxpHP389lZtltaHZ79t3CcXEkvV0YyewQzt53rElmhTK2Vwd2MayISwa+x+WvRQO7k8K+Oeyd&#10;Z61qhAC24E5h+pyZnUa6Ut1kgFMr9ZFJLp37iBy32XbuGE5y4iLI2oXxBoYIwM+Qzpp+s36xdqIo&#10;6h7cowyzaJIzaSZ6RHcgA9LbGr6fPCCahSHe2aXUNB4cxwp0d0eyC6qFO8Lczm/J7R9nlFaAZzNw&#10;opIRCdHHP4lnj47RLCDBFBlrBmv/r8DUQZooP7xZuxIYFz0jjHk5Gex92hCPqA/r0p5kt2tL9k3U&#10;LrrHNb7wI9xl9EzQmIeLoeEXwDueU2ilj2d+r2yyi6ZZVL7CXZhFHYTfHE+e3YqJdvZKdo4bSBb3&#10;yKIc7kQWdMskg/kl9IC4eB7AJfCyXgD06NiBZQLueB+R6PIkKpxK37JEVrIis7iyHG5LZzh1OwGU&#10;PNzQvCKcvrGdGGCHugJPYFBmOzKhb0eSxG9oAJAHSHNymFbPCXuY19KCHJnkJiUj+gZ2Zra4PHo/&#10;DXB0crweIH4fQ+CSKIsLnJFwPGHH/FD/3Tq01+2Evbi4GZme2D+a5E7SGDKI36sOdO4UoX+ze12y&#10;bhYoW5lEetBfRvgHYA/GPEzrLdz2jVu1i+a5mRt+1aV9urI0AZuG92FSCrPLYrmMZ19Nc2mpoM6Q&#10;IxN6h6hHtq/WdBQh7gBKXCQ4KYI2hxMGkQ1DezE3YQ8zEoGbuOflpDMJgB3uZEddhNKeOSyGDKYl&#10;P31oR7JwfCx970S64BJGHgZ+SwDmgmmeih3h4n0hlWyYcYE+0rewexZtCQfqHVi4ycB16G57Bf0j&#10;fIgAIH5zpITLvxAA8YUoI+DhCVriFk/0+BlMK1UkfAxtHYQd3tFqiAxuyNUO/YbOgydakRmUCbhu&#10;vHMnz9HxiAcZwxXjKBgA9d0s2gAIP2sWaGHhlx6R4GJXjQ+nT9ghrd2j27O0TqNqP+oWmHFLDJ40&#10;2xUOZv9DaIfj+dX/wFBaweEppGbNIK2CTaPNZN8U7cjlJBrZ9M5aPbByQDcWxtK+Xdn7UKrMlYzo&#10;wypccZv+1ExN4vCb4v/uR+uwQuofwD8vKkSn1XY43uroiOOdBfAOxQzu4p716TTDeJcBezxRyDDL&#10;AJPhxvNddXJbHQvlSAdSLRZ3sIt37k1JTpttMM3IfmQoxmJ5QHzjsjqqfTKoq379f9OwvU4aiwux&#10;t+FecIZ/aFBQ0IUw4w54ZllLtVRL5xLR1ix3cJxWH9Je+v3cupZqyUiRzZpdgfskccI9gDtWmNBY&#10;LE24l1qqJQ+5HKGvp9JOh7gfD5iRHkUy+e3OHdq0uYN7raW/O8W0bHl9zw6aYEBoICzDnGFUBQ9j&#10;19Q8t8TN+lRUq93HP6mlvytBSESNgstW8I7baFDTZOGSW9opfSZXuzl8TEYU7n/+qn1Q0CX881r6&#10;OxGEA5eOQ1hw+S9uTC+kQgNdBm64xr53R63mWTu6ExOaTeO1kd+4kNCaOT73HKe4kJA2bntoP9pn&#10;XyTDabfvluG2OY7o8HPSuADu4eJRnD9Em5hoJD4rSsuEuPAYtxnhWjhcoo53oQCPyWhLXloaz25L&#10;y4iigmSzPU+D+T8ttLNO/3DZ7UOdFse7SAuulspsYyOPXdaApQ3NKvdXZcJ6EDS9Ty7SLl0MBM8u&#10;iSdPLXaTAwtcZP8cF9k320m2T4sjy4d1IlO6tiPDUz0j96itcZ8yeDonM5I28efABUeVJWQEGcAF&#10;izDjVm00R2P4VeOJFPJF0QCEBswana7ZhTVocCkPrkYJYY9ecyvpnBrMNlWMWqndrcqdq0Xxdjub&#10;XRV5ARb00WY2FvOr1wHk3R9mpUcw4PJbAHcwAghHBq11zrRt2vTPvziuOhQfYotFZlCj9OkYTiYk&#10;RurNEexwX7TIMG7qxMX94n3vLCdj8u6Z2ri5yxY6iAdbLaLVe7O+YxoyARFxdcluSUatvo2MKqrD&#10;3rnXgMlld5wcnhJlEA6R7mmpnkt9qwp2OTDlXZe2YYxvLN0Wy+08+r8GxQUHN0DGxiaEK5ngD4P4&#10;wN6B+VrVjStiO9O/yml1vMiDrxK5bbbPu/ZqSobl3UN6DvWsemHCExbYlkvcnrqgTwddMAAo7SIs&#10;AE0DrqjFTzLCFc6a3JlpkWRB5yiS31WdZxmLsrV5UB7l34eQaVxq2q9TOBkVH0EmJUWS6ZRxCztr&#10;lyH7Qt9OYWyiWC4UYE6v9sSp3eoa8J4VKiTDkY4sqhMhHeihiYIV4F59UrwtdNgjc416R48Yzzxy&#10;ZUGV2r1Om2MLVWBXA1TX686j+vsSZUoobVd/7x8Tzu5Cxj2mefQ5LtGb0eheC2GZkaYpccW0tyQX&#10;ELC4fzTGarbwKHRqb7FcRxmfRuP7EQKBcErG57BFiB++9oIeNv5wc9w8CCW5rY43ns/3NDPim85U&#10;ie8VHUZrjwgymdYei2i4uTRv+VSJRz6he4g4oegPdYaz4QIebC35IwgNBEL0iATEnw5FTjAYPYhu&#10;7TV7WVCA/EHRmHsyLIR0XXDBP9Fdl8M1Y2pqpN7uC72Ff+6T5PhhToG+RQV/Dr8m3h/6RIcTrBHg&#10;QdVSZYjWBvWowHwKpk9PMyp/KMQeVDjk9yH0T4TfqTntDMKiKmR/ghJvs+uHI0I3gaB0H9gUp+k/&#10;ya29yGWzPVo6KVa/Un8c7cWpwgZQk8yliujYxHBcfP4U/fyP6vr/tQkCg0EnFABqlEI+DgNgbAbV&#10;Osy4uj+ZKop5XbRuNAoNglI6MQa1yngeHCN/ghJndezl3hjF2xzrc3o3VdYstNu7uyftpSGelcM7&#10;Mnc0nXJ4s9MjySDqR++ZADb7z3EhNXQnVy0ZyeVwLKU1zIeC2RjZFYWBQpicrFXx3aliPNodTtKp&#10;MGTS3oVcs4gVj/4EBcLn5PcTUgELT4zSrkjvMSiI7WGmtcegtMgw8mKBJoi94zx6FARiKR/sAhZS&#10;fQTpQfMI9/5UUXbZ7N8i7Fr6A4j+ke9ToTlDlb6fUACiYKAs9qbdTphhD+UQz0fmaeMvO6ZrCzUh&#10;KNoglvbdUtoc5LSjTYasPIc62PXtiZGeGzbE/JTo8qKrnspriv6xYbrelEfDE9fFAzl8UAyCzrNQ&#10;S38kgflCSDAd0Jn3iDB7jUGthZ2pmTZNQgCWDe1I8gZqOwpkFA6JJsvhNgBuDjJkwT1k4Mz7mZto&#10;woChSVpPCL0VNDEwy+twgAW0Ww97KLNDqSAN4AOIMSEhZ29LeC0FTigMFNSstEi9WRJ23ekfjfGR&#10;xXywCgNck7u2I7v5SO/jC1xkIN8OgmYmub2VzOcTmtOoIg17NCMiPIyKwozhc7wDw2lPDHYTqFAK&#10;O+hTsONJrKVzheLbtLlVFOYA2jUd6tKaIfz146ggwCzc8cQQO56YiOzFdY0Ry+4kiVE2Nn2QTfUV&#10;0b1FDQFhQa8F/sSAoJjMHEZ7XXgHsLQCa3Fo0/gquuM8ebV0LhIKD4U2kiq2VDc4hS4p3mEvmg3R&#10;pAhktQtnNcqAafcxxZQVOh/Lwegx9A4ozngXYY2XapBBcZouQru9X7jt9k9or6iAJ6eWzgeiPY2H&#10;UZDDaQ2DggQwUy3MBlAldujie5gZiiomJQtzInVFVfhDT0YICN6dNvsz8VbrG7UDZ+cx4aQbp8PR&#10;kr8yQuH26aTpGJNo1xprN0ShD5lfjwxZdDcbtxmbEMF0HLE0AkozFGToH1gg1L59+9qVeX91clqt&#10;8VSAtqBbDT2mr7Q3ceSq20h2dgtWC6EbjZlerNKDMEGZxRO9Gvgdl6g9aXMznwddS38FQqFiBZ3Q&#10;TaB3oCnCE0IgBshGrryd9B37IHPDzLIQEAHUKhCiIVRghB3GUDDo1qUtDcNq+wbbIXm0tVRdclps&#10;o1AwYq87tw6Y4qyhji7dWjJFtEt2c2zK/Z5a+1xm4LTZPnh6sbYkIIU2JahNhNDgUAEorei54Nml&#10;a3MWbkKEnYyJj2ATfUKhRQ2EJ8ZV8EQXfGoK9Jm2bOwGPSQhQFiHkhgUdB1PQi1VlZwhITFxdvtU&#10;CAqAm4YGNW6D6vwTrDONszk2c68YWm8FPy5H6GkmYP2ascKEIpqR0EYr2DC7X4Fz2u3PLB0cTZ5d&#10;4tZXoWW11fSQ2T21ZYrtgoPZ5mToIiOW3kWyUrQLF5dSQUDhL8iK1OeasD5GCAX8CGV3ZloEWdxZ&#10;667jHd3ueCrYLBG1VDVyh4Q0BZO3X92YHL6gPplbtwVbXZbJCwir1sVKNuxOxDA+5mKYm8XRHuMf&#10;EJLM1NakU0iIQXlVUUxr20P4VmBidjvSj9Zqj8x1klRaoM/lsaF6dkYtwkRT5LbZf6Cv/3DbQr+c&#10;nhpJOkeGsa50/xhNULCzQAjL4s7aeAreoc+gWRKC1Y8Kjttim4awq0Muh6MPzet9/PXvR2A0Cn14&#10;/t0kqZ2NDJj8gF6gTos9wW2zteVeGWHoHf6z0ltiwVJ3l92xB34hTJF33/0f7k1JtPDfQY2SOyCa&#10;pNOCR/Mj5oVgjycEhdVapkVFTrvjCzQ1qFFE+oDcbK3ZQfNVyHQWzAVpo8RiQA46zhjaRFGl+hEe&#10;nF9yW62t40NDdaFAPC8d6ErS2oUTWiNX+GP8Jcltc7DliUntbVRY7mLMT40NYYUFDJp9L+k75iFm&#10;77LZ1vTory0FEBi5/A6SEa/5z+nRFMLlpP6CXBaLvjrdaQtNhe4AHWMy1S0QFob2C2iTRP2OdrZo&#10;cTH8uez2h30JChXI0xAIADXLzB7tyaQunvOAUIvgOTuDj8PYHOvZdxZLw/o4p8Nmf5/GVc4C80G0&#10;mdwRT/NIm8AXRj4UzGrbzsHaZCX38remf2EACwYwZOSqOroQDJpVn4wouId06dyKvUMfofrNkXi7&#10;fXnQBReww08EuS2WTvgefzPGRfA3Y/AMTxQcRmzhTgvsoNPiOCAD9gOm3s/i6DOyIfwYbnyFOwQB&#10;YcPsaNr0Wu7kk6Dv0IIv5q9+idYgpZgCQNjZWa1It57NSdfWNtJDum+0dkZaIsqMt9HrgLCAOSmd&#10;LLrQZKZowgJ7+udPjLc7fjRvTxVMnZikCUU27epi7gbKb78xDX2i7+iGzI/4fkCspl9A0MSaV1ZL&#10;UDcelU+iNeQi+BtBa7ph+XeyGWq8Q1lHjYFhf+5VJ+rGjpzsN/5Bpqf1GBCk/RiUF1Rof6J5PcS9&#10;/r1JLoDYkBAb3rvx1WaMYeF2MrzwDjJwxr1k9DpNWKJb2erRWqQFFZoX8A4k2Rxkyt0tyfoKrk70&#10;hRl1W7FJQHSLIRw9OoSzdS8ifNRUcJMvfqG124l4iz2DJ5/lBRvMICjd+zYhQxbW89ozRPWulXgf&#10;MP0+1rQij4Nm3cv8JEbaSVocv4bIYl/FP/l7E/2T9oMhGUnBpGsv7URql9XxSoLdfgNjFAd280FI&#10;0PTgHTccF9yoPrS1OpBPt5UFZdYd2vVI/rDshqYki+sTQP8p9ZkAQBjwDj0FT9QQiW21XhuenTM1&#10;nUggI6m13szEWWw1svHtvCSXzZEnmJkaY2XMSY8PJkkdtGaGCYPVURbdqlU94W8YVexUhVMd7Ly8&#10;Gdu68Xx0T6U78HCdUHavJwRI5V4RRj6gdfcBbIajvZ52MCOfnbneNYLWlFDkRW8O7tTfAM6uWqL0&#10;f2BKSrQmLEBOj2aMUUlWB7vcTMV8f/jt9M/kzPc/6u+g56J7GfwY3MI6s+f+O7yv4nn4jgjmtvMK&#10;7abO6gL5Qb6QvzSnhfTHMADVi0Teu/Vowdxi2rT5H+dPLYFibbY6eNLmZw4Y1LWVjd2Cp2KyGW/0&#10;mEhOPux9dP4bOWNZ4X7z/Kvs+d3Lb7Kn2d9vP//C7GV65J4oo5+ftHvwZTsZgg66B5CfP/6cmVX+&#10;VEA+xXWIUNjxxF1u0LecwcH/BV9qiVJoUNCVYA5QlZpj+yVBrGA+Kdrm5QY6nreBmQ80dpIzJ78l&#10;Bx6M9vJXEfbfEU5e6z6BfL71YfKrVEsBB+p3YPHsoOkQdqBvXnrT4C8QIP9pVOeiesnvnYKD63IW&#10;/b0pzuroA+GYUM/3XX0Cb/Wfxph/5qtvyDvD5yj9gF7taryjMxCULM4k+zb2ZfffCDy/b5TPK2KU&#10;uDiIfHPwdZYG1FDP2DKU/o7PXcX8gFTuMhbc0pz9PLRXtIKz7O9FbqujFF3KTZd739DiC+IqYdDv&#10;v/3Gngdj+X3vVcXlQUwYjr8xh7z/1jzyeC8nebyPm+HdQ7PIqS+Wa8JyBa0pqqjAAu/PXcnSC9pz&#10;fRtyouwRZlb5VYH1vtAFt4V+w1n41yYMieMPKb1EzZCKcHjQDF2f+O6Vt5V+zNg2wEVKcrP0GyuK&#10;R7jJ6qAWpOi+JqTonsZegJ+n/1nXC09ddC954roHyN6caD0sXDa1ZVRCpYRox6VNWPpfSxmidPcH&#10;cSu6y+54nbP0r0VOiyUSGSy61vcNPjUC2osQQrGxVydSdG+QUhj8wZegVIR9ncJ04dmW0F6dvhrC&#10;ZloTg5/xfGfjeU+YvUWGBjdso8xwtXFxI1I6J0MTjJ4dlQVfWVRVUMzYFxOuCc6CTLL9ssCb2EDx&#10;YiMb2T0oXotDQvGiLNZ7POcoxmJpEW9zdDfDZbO9BCFZcV1TA/zdCxYoSqelMKasj6G1lKKwgZUj&#10;tLuSVW5FTXx/h3BVBV8dPFGvqVaQC6mCWw1dRwYunUTteejx8Uz5Ll/Rjb5nbuDFcm4Rq/6qiA1X&#10;NiaF1zdlZhUjzCinQgZmb56RoixgFVa36eBlt2zJLlKw9xgpatDGyw0IRFCODIhhz6NTEnWId9mf&#10;CjuHUZ2JxlH+QPVr2YMNrUxggEMU4CV2HvDiOXco2mptLhd+ZbCCCgnGDMY8EOx/7CQqgjF2vTNM&#10;WbDicmCz/dJVB0jBnqOey4M3PEdWt0/38meGL0H5+cNPyPePPsvMR+ek+ATcQafK9hu+N+Pxmx5i&#10;cW3L6kS29nYys8DWvk41LyqAUHbdFvtGXkTnHrntjiO4kVmVAfRyVIICt2Jf7XejEMa0dVE2ZYGa&#10;sbqxTRcKYMW4QrK6VVvNLaQjWTFxue62rGAvs19ji9PtRDiIUy7Q1xpHs4KXCfbvb+luwHuL0pm9&#10;P3rx9hBD2MDjdbRrfV87MJ58NLMP+enECtaUbCnIJts6GUeHA0XXltZzsyuNhT2DKlBYMdooC4qw&#10;x73Fsj+MWYBxmwY79cLTUTfIq2BXUQi75bM3G/0rYP7eDLOg+MLxomyDoLwzKYG8/mBbLhK+SRUW&#10;8HC4jcX9SngkOf1xIfnp1Br2buBNJbCID9bxIvrzCYlZTBOlSmxFmHhva7LmGs+wd8msNKagqQpQ&#10;hWW5O7WC33VE6W7Gyq6jNf9bX1e6A/4E5dVIKxMKmI8uTifHN+cwM+ze7tKe1hiNdfcfXniV/PrV&#10;N0oc7T9ZD9OM0kWZZNvyHE1I7qp4xNofVl2rLdWgxRTwSZlnhZiQ3Fw1ITGAdnPBmPXt7IZCWzG3&#10;mBVs4fwtul3h+udIwY7Duv6xMneX4Zs3lq8mZ348rUN2Y0JCAfPq0HjDu0AgglIRVN9WBo/zXtL2&#10;q6u24ErGFspblJN5qegfRlgDuqQmhMSu3fNbVM//4NiKQbNYb6VwwTa9gM2FDLy1egOr4vdldGdP&#10;Yb9q1mbmf9WIxQb/ZvgTFODQg82VwiHg5f++EHL6h/1KnHqn2Mu/wFMUSEtZZuUnMM1YTWvtP6UZ&#10;QqQz7mqpTFRlsLWfpu2rCsyAIDtZ0W2s/r6+UbDRneLbo8fJV2++rQuK2b2g5JAmKH2nebnJqElB&#10;eSc+iXw0fYTBTsazlz9Afjy5W+kmUDozlZTMSFPyrzLI+5+2tocX4dknGtl3fZpYvBKCRMjYVsHA&#10;EgqkmDJBVVgqfPvuUSYA33/0MXuq/ADnkqDUFLYPdbN0qfhYGYziK+x4UZ49ov3zfpjFNCfAsLiY&#10;w+xHRunkFLKZKm2qgnpx+hxW0CqCe6BkDremBOWV4GAmEM9eVZ8cnZ7EzM/d/BB5vWPoWRMUYGdO&#10;xxoRlkSrHceqPsGLtOYp6IKgC1UCMPihNl5Csvkyox8ZWyYkk5KFaiHZFZeqFzKoLDLOy8/Zhj9B&#10;OV7SjRwZ69bNohYBji7PYvYwv7cwjZm/e2uTUjfxheeva6jHpcI2+oOVzk5X8rUyQBmdtSWWCHz+&#10;rUbldf0VmpIkY8z9rQ1+ZJQntvfZ/V1Tvzn5/fffmfmXb0+RR7J6MvPcvvXIxKW3KzFnYD1DGL6w&#10;vUMCEzyYQZua+h7EUwnKO0PjdIHA+5GRLgbh/sItDdn7iw2ak1eatNL9HqzTiBxuH6cUChVEeP5Q&#10;Oj+DbBvoUvIX3ekSWlMjDwz0h1R1sRfRckRZ8aKtOYqzWh0JilFXs5D4GplluLEZS7yqcPxh7BrP&#10;1gVfWGp9SPntyTfeZoLx1sp1Bvvj23cze5BsD6gE5Wh+pl74QljEE3i5fjNytCBTtxd4va09YEH5&#10;aNE4PbyKgDRuv9f4Q8IOC60wqnti3ShyYsMYZj797WrNv+QXQHm57PYFvIhrhhDoRqzykiISK8jN&#10;WEK1a9mfABK7xuLdW/GFmZPvUQrF/B73MfeVDbULmQTmjKrrFcaXr2pLEwX9+Jm26FnQN297D9TV&#10;tKA8fSHt3Vx6H3N75pJ7dTOez1x8r27W3O9jZvHuE/+511D45VRo8A7BeNMeqU8Uwgy7bYVdSVkd&#10;416ktVfVcJfZabFkI0A5EgA1jCwgZky611Pllfel3WBaZZoLxR9kIZCxOOl+n/7Grr7V4CZj1fQN&#10;TJkt2P0uKWrgW2ArEpRXglpp9lQADP7+pT3fdIUZBOVQM60pgk5zvFTTa4R+g3fdLLkDhrAVKB+f&#10;RLaOS9J5XDozjexe25MJhox9m/qS0umpuj8ZKRY7zqN7gRd19QiFvkaxJXPrxR7z4pu1ProMeUYY&#10;zC+qqy4YFSYtut0gACrI/mcP89Q+K4MaGtzU8J4zEqhIUPD+Tr8YBuH+wk0PsfeD9ZsadBQIysG7&#10;gnT/lYEI2x9YrWJad1xerzUpG+QmZQNcpPwe3/oigKUeKCte1FUnS/36lyEgVSQA3NZcrVVhuTc1&#10;YzpK8aVa5EJQtgyJJ8XzK57elyELhD/I36xsVLGArOozRReOZeufr5KgPHv1/eSN+Aj9/fDAWOZH&#10;vKNmkN8B1Dby+0sPNidvOj1hHF3ZmbxwYwODH68weFpk7EprpwmLVCaVBcoqVtorXSWKs9tPDGgU&#10;2AKbbbSGEYNsy/kSAoDVJqbC8Id5tJejEgoVps67UxmGL1RVUI6Mc5ODdwaxMZSjtOsLvJXVjjxD&#10;dQnxDsCvv/fnrnuAHBkUq7+/Hu0gL9zc0ODHVxh4qlBdQZlE9Ru31fYTL/KqEaQNSo8qgkCwLcgS&#10;kKCIgl91byODIASC5a08Sq0qbBmyoPiCSlDOZZTOTSdbesYp+R8ISvmkIS/yqhECUAUeKMD0Dena&#10;4iEVoHzKhV4jWFuxwPiDL0F5gjYfs5rXJTNb1iWzm9UlD1/q7aemsOxeLR4g7wG1H4En7m3GVv6r&#10;+B8oUM7YrcmLvXLkdDjiExTD9ZUBmL6mSQtlgchQFbjKn4xAv1n7QEveGSZkUzM7e3734cdKv4BZ&#10;UB77D+1hXK8V2uab6bOFZi69qS7ZVKceWfyQ9r6kgeYPkL8HDtAe0rwm9Ptb6pLVd9Ql626vS/Zf&#10;ovmFnRCK1XfXJduo3aKG2nvB/XXJHCqUiEMVrgDSrOJ/oOjSyobdiIW86CtHLqtjJ7pPqoBVwOr6&#10;6Xe2NAAZUBWGGaqaRbg9RXsAr8xIYnhxvFu3nz9UO3BG9Y0MmYSggGBW+fdVo6Dgyq/jwkLNi3lh&#10;AqvuMvqFcMF+3W11yZOSvS/svIYKRFMeLhc8CCS+RS226Vb1dwJMUG6v+mz+qPrVmCyk/es3hzQK&#10;UQZshmpSMDGMrzNRFMa5DF+CAuy5vC5ZS2sENEPCbgWtBVgBU8FZfY835O9ZjaLwwwSD4nEp3DIq&#10;lOvrGL/3BaR5W5uq1/7z6mhHbPCirxy5aY9nT0g4eamxTRm4GWZhGdM9lhTPq1y3+FyAP0HxhVza&#10;7KAGULlVBAieqD1U7oFg+9hEUp4TqywXf8AmsucStVlpYPOSjLm8+P1T6cLUa0tys37GR998Vsg2&#10;bsOM4WBVRP5QTjVxjJ+saxN8XgH5fZJ2hc8n7OoXSzaNTSJF1zXVsS6A3irKFfnFfBBGcd95eQZ7&#10;L16c8QsXCd9EPXWAZ7bzjD63T0mtsqDsWuom35RecF4BeUYX+nzCxuXDSf7kFEONLrD+yiCy8tom&#10;TGE1l9Guy4NY2e4dmkBmDY2vWtPjtDtOb2nhILuquG92R7tIsqMgXlkY5zJqUlCWPnycrD7wodKt&#10;JlGc15XMHeG57l+G2Gg3wI++WXBjNZZJQpkd2DgwZVaJK7T2XlUY/jCjx+WkZbM7AsK7K/+hDGNB&#10;wq2kD+1WAsLuo8F3k+MZjbxwcu0/Dd/6ExRf9POZ3wz+Pvn6NHcxkuxHhbzSF8js6PvIwoHdle6+&#10;gDRva2wlJZfwUw5MgoLy8Lc0ddI9raouKE6royzZUv1xFLkQ/GFk5tVKYagYt3uFpRIUWTi+Lv4/&#10;KiD/0N/lb30JyspHP+DFrSbZ71IKFcl+zICA5G17RemWv+swda9PZsc1Ubojzdtv1ZYRYL5NFhTY&#10;Yasptm34OhNvYCNtlSIv+soRBtxERFUFMvDZ5ksNBaHC2lGXKgRAw/HVHn+5Ay5R+gHk8ID4qFsN&#10;77KgfFV4kcFNhi9BEfjgix95sWv0yGsnDO5rDnxAPv/mJ+6q0SOvGv2oAEHJL3+Nm+uT/B1vMfPc&#10;rPZkwbD+Br9mMEFR8B+AcEy9pyVZ/l/fp0hoQuWYzou+8lRdQdkyM428WNREWSBfl1xARkycGhBm&#10;Thukf6cSEuD5xf82hF/U5Vrydu6/9PevNxuFRfYrw5+gnDp9hhc9Ibte+szg9tMvv5LiZz422FUG&#10;EJQlSzeTgt1HDPYQlIUjBml+YhuS+X0zDe5rNqwgJfPU58UFCpSzy2K5jBd75QkBzAzglGZfwHoI&#10;MF5VIMBHG69WCoYZy+dmKL8Hvlx5ISt4CIKwKx9ynVfTA8iC8kXe5QY3AV+Csmz/+1xEKtY1/CF/&#10;x5ussCEYKiwcPczgf25mW11QVCjO60LKO1RtMzuwkfZ8UM68yKtGVKF9rLq1ij9BEVDVEMBTC3w3&#10;EQJy4cv2Q0LuJE9N8nz/9eb/M/j9eNhdXt8A/moUQSo3JfYcJYsnTlIKxJgibdphVvS9Xm6Lx4wi&#10;C3qna++0FlGGDew9ytKr4nugyGxjxxV7h3mRV41wbw0EpapHegNb0zuSrXlpXgUiQyUkgBCUd9fd&#10;QMZMmkhOSLWGwPGcBwwC8OUK7RuzjvJ+ttGfgOwH8CcoAHYKvPTe10o3GXPSw70EoDqAQmuOY+Py&#10;EaS0mrsIUb7ONm2a8SKvOiEg3PGnigTY5mpHSuekMwZvGZ6gPK8Mbl8UX+hVKAIqIQGEoMjNkPlb&#10;4MSiK7SC7/oge983+kqvpkfVPf662DusigSlMsgrfpbMy2xP5mVEKgs/ECyepR0x5oXdh7XapBo/&#10;8ZzbqzHHYyZ3iK2tqvkpHZ1Idq3tpS/iPf1hIXv+8PUqLQPSmtrtQRZSmpfpVSgCKiEBfAlKB8ct&#10;Xn5lZValo3yx6DImHB/2NeotZtSkoAioBKAiqMKRgXRuTfNsYB93b2tW6AI9m3pv+zUD/rD7kxd1&#10;9SneZv95UEPj4BsSCsHAKUEYBhaA3atPTiBlqF1k/4syyZtr71IWzqSu13kVvADcAxGUE5uMYQ5J&#10;vdHwHijOhqCoYBYMM1TfCKzetNawWGnjFd4Dbf2C/A+W5lVnNNYfIVA5Iuwf3rXGU6MI6BuO5BqF&#10;A/aqwgFS2t/sVfgA3CoSlEN56hFagY+H3sG64yo3MwIRlP2rZpIXFqn9vTw/XofKXUAlHDJU3zDs&#10;fU/jr8RXWUAEZHcV4Mdpt1dfNzETbuXEBUrmCMtSOrCEM+B4zBv9nJlypXbslqqABMLa1DEIAeyE&#10;kCyY2Z+9C0FZPlTdxZXBdJFN/yAfD76dmhuSEzOvIB/2uY8cz2yo9O9PUF6ShECGL3vg2cXq4fjZ&#10;0fd7CYeM/O2vK79D+sobeGqLJKvxyDPA1wisQK9mFiwL+ZQXbc0TEoHtGarIA0V5S+2sMlUh+cJj&#10;dR8gny6+WOnmDyfmX0vez6lPvsy/nAkM7E6u+T/2hNB8tdYzICfgS1BUQhAo0I1VhakWkDeUfoFi&#10;mratXWJ0Xk7mczQylv3X/01oOFwR/niRnh3qaLHcjkhUCagMtsW0pQWS5VVIgHl5I7qj+Obrp18m&#10;v/52xuA2b/1/lWGocDzzIfL57GuUbjL81Sj+kFv2Gpmzai9ZsuNNpbsvLBzWj8zueL/STUZxXg7Z&#10;MsKj95Xw/VNmDGkQ7LdGgZ9ONttdvEjPHrn5xUuqRFQKbbXzY1WFNXb9LQaBOPOr8eKlMetvk9xv&#10;UYaxd2VvcnBtW4PdBz3rk89nXk2+3vgP8tFAtWJdFUEZPmAwGTFklG4GzH6qA6SprJunJgEwdyML&#10;iAqyfwB2bqu9iBfl2Se3w/Gc6kCdyqL8Xm1FmarAJq6/WRKGW8mxz1/gYqLRxE3aZY4CJ+k3H22+&#10;nqwoyFPiy5L/kM+mXE8+HFiX6SeBjqNkTtxPonpuIW17bWHP6L7b2HN67iZdKPxh7trHmf8O/Lu2&#10;vbayZ685Txji8QU0N9sj/C8cw8WbZiFJb2PUJ3EXIv3JP+FF+MeR02b/OL1NYOtpKwIK5/0N3s1I&#10;2cbLDcJQ9GgWFxONSp8ZYnD/SOrZyDXKyQ2aTgLhkCH8yqhKjQJMnr2MCcaMJdpJltXG7rdYWsr9&#10;3EiC40GTrQ52AHHRNU1Idisb00Fy6DsOOBL+RvxRR3L5IlzF2rl1zQgLdtyX5ycrC68qUDU9JxZe&#10;TT4ZfRP5ZNRNBnsZvgRF1AjdZmg1ROrYfezZrvcWsnjXewZBmbP1MK89thD3sJ3MnDP9AHu6hvKz&#10;cf1g47Jh7MAhFZ/8AQKB54w7WzAdBuYBQSHsylxeZH8euazWw5BWOcGVRVljCynNzyY/flPECuqz&#10;Tf9RFqKM9YUzvJoX2V0lKGb/5m8AfzWK3KQAEI4Fm55hbrKg5O89RuZveJJMnJHv9Y05TBlLeS0C&#10;qPhUWWB01mV3VLxQ+o8ip9X6YnWEBYz55L1FbMAOo7s7J+KalUy/g2TQOVYULPEq+JfXtmLue1b0&#10;Js+vacfM722s6+UP335R7JldFvAnKAuLn2eFPXnmUl7wQ3Q3VdMjhGPC1MXsuYQvRvICFSwmIEuy&#10;yM+n1pDvv1xRbWFBeTgt5+DV/Di+q6rCUn6VNhD3E982APz83RpStjyHlFXQHEGYNhdOZIX/4aar&#10;yfsb65gEQqs1Pi++gpnXFMzxCkOGP0EB0LtBoS8sPqgLwvCBQwyCMmLISN1t7ur97Dll7kpleBuX&#10;9mdxvmaLIO90iGZ5f+XJCVVqegTQ0XDZ7SN40ZybBGHZGRJGDrVtq8//BDzDeUkjsi22Ldk6JpFs&#10;w4QXV+QwT1Sen6QsWDPMQiLw7OoYpX8zKhIUM/J2v0sFYYguGMCIgcNIvnQFjAqb87uzuAQeLxtC&#10;dq7uyczbnG29eeMDT9zeivH4ULu25KU2YawmCWvQ4FJeHOcubc7N7rllaRf2Z7zw8GiWcSYsikxW&#10;FluHaFejfbjxamUhCxze0NAgJE+v7qT0pwLCNxdqoJg4fYnSXmD59mdZ+JgnU+VPBRS8DPlm15eC&#10;bGTrnHSyZ11vxm/MvRUvzqiZo7bOJm0a6/o3GCFjz8hE8lpr7yvsqwtUzQj/qxLvYfjqAGGqCrmq&#10;gIKKsRA221un8hvJzVt106TxEdQmz8VLt6ZyFC/JWsSL5Pwht832RE0MzvnExZoyjCmBd9d5r8av&#10;LBCWqsArg5Ul2zThoCj3cUpmoBD37sgovlRzY0L0V7sLGRnE4JCZEZVB6bRULhQUtEYpt3krz2XN&#10;rbqfR5dHKIXBH/CdqvB9Ys9hsmG5dus6UBamqD1b0DQt9ty9jBMcVcswfMEsKAw2+6+Urf+ncfcv&#10;QJiAQsay2kaRPeMHsUx2o4xTMcQXcCXsK09MYO3w17unkE/m92dmAIyv6LrY8hZ2snVisl5QqH0O&#10;LA8nr625n+o7xhFhuGsC8B5ZtvNlsnLrbrJ6wzKyccUY6fvObCtKmbWCXh6v7X46pfXmPs0dSL7c&#10;rB0U/MHb87WrblXfmTD3Nu9aJaZly+s5i89/clntI5Cp/ZOGsMyNSYknj04ZxpBA33FQT0VrJwAw&#10;mzF6Wi+9JwXA7uXHx5MtpgmzygDHgB85NJOFZQ4bBVydY6/K7WFk38Z+XmF/OLIrs0O+tl/je4ge&#10;iiuG5WUB0aHVKH8NQoZ2jB3AMlY2ur8uJL06RTO7vRMG6xkv8XMNf1lmJ11YZLC/0k9BvtV3Ctl7&#10;c8WnRol7lL/7cgUbv/nh5CqyfSXtvtLmQuVfxsN3RyrtBdBEvvn8FK+0by3sSrYMi1d+Awi+VATO&#10;6vObkJHiEX1YhlLDI/TMpYSHk+EJLmZ+ZPJQ9uwSo7n3aeJ7rSfuPi7r59S2KGBftJ/xmT03tGET&#10;hyo34OngFHLm2+/I6Q8/U7oDu68PJm/2nKB0Ezix/THy+y9nlG4yyhu0IVsmpZCyofGk3M8djLgw&#10;C3yYmmk8xiItIoKsH9KL7Js4RP/hhiXEkfiQkCjO7vOXXDZbIjL5MG96HpYyabDfnEoe25LGsGh8&#10;rM6cifWqfvki6NnwLkq3XVe2YO4wPxOWrZt94cw3p8g7Q2cp3YDfz/xKXs8erXQLBAu4DpJMFeH9&#10;9McR/BmW4CRd27cjmVGRZCg1T8lMZva7xg1kfga7qKDYHIM5u89vot23Ycgc/gRkfA9tbpDJGZ1T&#10;ydB4J0ltG6YLybaVSSQpNEwXpi0j++lC0yuA7QcCP3/6BTl16C2lG/Dj4WPkp48/J4/cFcGE5KWk&#10;wUp/wPHc9eSXr78lP332pdJdALT94sCXiQ6hNQzy1d8Zw/K6sEcWexd5rwhoyuGfs/n8J7fd8WOf&#10;mI4kt1dnlrElk5xMKAZktGXv8aGhuqDggMBF3bMYI+BWPLyPgTlopqAEw21g4zYVXkfnC/tuD2MF&#10;C8JSy11XqfdX/0JrEkFfP/eK0k+gmM6bFDS720b1J0m09pjVJc2QPwB+lvfv5mUvI7tdFPPHWXz+&#10;k7NFi2uQof2TND3k4U2p5NHSVJIcFUa6xkYwsxASoJszkgxyaU2PmTmbua5jtheKMYC9LH6v7w8E&#10;1dh5B6AXN/NOTSiABPojPFJizGcZrTmHZLVjP4bwVxHgN3+qk2RTvuF978TBZEZWCquBdX9W61DO&#10;+nObnLbQfSLRaFo20xphKm1XUaCwG987mjFqe1EyY97q+W6yeFKcgYkD09sxv/O6ZejCgGYLdqUj&#10;+pIM2l7DDMbNHxNLylYlsfDw7aM0zB2rk8m0wZ2YHwEcLoNVYItMN5gJPFGnNTkUEcV6PgJPdY4h&#10;h5qoBwiX3dCUrfVA916OB/HuXp+i52VYTnv2nD6kExlMBWPfJtq7WppAsqLDmf2o7h3YE8IkvgkE&#10;iGvjsN6kt/STzOmaTraP0XqYzlat6vEi+XPIZbcvR0IyIiPJYtqmrqBV5ILumaRzW60qhJR3aac1&#10;KdA/8ByZ5GbP0pF9dX9gmJzxzh0j2JOdTVuYSMb3jSaptNbZtS6Z+V00Po6ajd/IGNZVK5DxfaJp&#10;YXUkgzPbkc35CSQlMoz9vZvzE1m8yWHhTDFE9b+Sph12i2g+0ml+lk+lf/ryHNZ13bO+NylelM3s&#10;keaFtDkE4D8xwnehplF9C03qCC4gyMfUQZ1YzbkpL8GrBq0K+qdp/BU/H3pDqFWRN9ne7XDMc1sd&#10;S5xWe19efH8MIXK0qX1jO7KEDKeK6ZyuGaR7dAf2voNq4nj2ielEBnAFDe/rhvRk5p4dNX9rBvcg&#10;0zt7un69EqJIwTQnKV6aSHauSSbbViSRcbTm6ZfaliyZ7CT7i1PJkM7tSHp7j9K7g/qDHxGGDCjH&#10;hTOcZPksFxnZrQNTkNHMoabBtz0TtBoJOgJ0nglpiazrjjQ+PHUQq012zO2tN5cCpVSARfwVAbXK&#10;grGxJLODVnhmZNOfqWfHaB2wg1Ca/ZnRrUN71lMUQw4bh/Zi6RaAXW7PbNYJgGBPy0plXeoSWhNr&#10;YTjyeHHWPDntjh2IBDVEXq9sFiEStbxfDo9ca2ZGJLpID5ppCIoQJqB/nCY0MtYO1oTHH4ROUk4L&#10;WhQA3ielJzF3MBtpEP7RC8DfhUG86ZRBIn5U6xA2EcawLu1IdqcI1mwJPzKSI8JI//S2hm98ATXE&#10;jKFaMwfBm5yhpU0GhHBIfJzBbnRyPPtmJ/25kG7UtllRWm0LM9A3thOb9gCvxqV6TnxM5DpJ/zha&#10;U0lhArBfR/2LcIQ9eNCtQwfa63Tp37vsjqd4EVePWtxyCzsbBRlBoaC3IbpkwD4q2UgEhATv6NsL&#10;NzRNIuFA0Tw3a0L2UWV278YUnbkCYKboNsuAPtIvpa1eMPArxhDAQPxhMItudBdac5gVx015WrMD&#10;7FybzMZs8qe6yFhaIxVMc7F04Ztubs+AYFJ4KJncvyPZs0GrhQA0gyO6t/dSQFMiQ5kOsnV5Is+j&#10;B8jrwnFxut85o2KZfaBNEIR1Yl/PTwegoNF0QjBlewBNEFQCmGU+Ama/qE0TqQA5HaGf8SKvGrls&#10;9t/mdEmnTUt79kcg8BnZqUxo0iI0QQBE0wNsogoWBoiE2+pBPZh93hStSwygSh7WtR2ZRtvulXPc&#10;BqasXRhP//j2pGd8FBnbK5rqCh69BH/6sESnHjYERfwdUGiFPwB2mfQP3TV+EJtnSqTv/egfinfR&#10;vS4uSKSCkELS22mK5e71yUwYoGiu4OmaOqgje47tpSmdaEpmDY8h+6mwIQzYwf9mGhbM/gD/ZoxK&#10;imc/326aLjQPGGeCPdKCZzfKe9l/TlwEGZih8W4ArfWEPb4DT0TzJXgkA/abpOEGvJfz6RWnzdab&#10;F3vlCZcSQkHK79NFjxwFg6ZkRX9Ps4MBI7TncEeGxVC9SIxg0uhkWqtQZVckVAb+AlHoAigAYYZi&#10;C8VUdp85rJNeCOP7aMIKhdFXoZgx2O3504GJ/TqSrVQ/gv6zITeBCesuWgOhlkKYkwd2ZErxitlu&#10;1svaR2uLJZPjmOKKpkwOqyKgKRhIlV58v2ttCtPBVP5UvDJD8A35EXY5tKaVv19L9UJzeHhHLY5n&#10;rMXSiRd71QhL/dNp7YFqSkQOoOobmxrPej1C3xibEs+aAggSFC78KUITBwr7dmVtrniXAQUUXUsU&#10;CKrmnvHanzGets3baDgIf25OBqvN5O9SaPhov+EOIUWNJ7v7wxRaW6BGg8Ch4GCH9KGNxx+KmlRW&#10;MGHGHw4lfgNVEBEnennoPY3iPbtAgfCX05+tnHZnEU5h3xwv3mCYoCutQVDjAbKbAMoB30O5Bb8z&#10;FfxFDa+yw3fgp8tq+54Xd/Up3upg2zF02Ow/u+32qdyZKrxhTrfN/hWthb532x1fO22h0Wi64Hdx&#10;z85kN5VcFORSKiyo/pFICB+atmFUSUYh4AkNHfZowkRczpCQlm6bLY2Ge0qPn4Pa/U67gV/HtWnT&#10;KqZ164cg2GY/KkykPZ2to/oxZXID7TkMkWqXOJvtTbct9BuXI/Q0Df+MsEfYyB99fuGy2XAm6z+1&#10;3FefXFbr425HqB5XN9qc4wfB+BH4AX4JYC4IPEQ3H34p33+w1KlzkYo//uC22r7k0Z+7FNOmzf+o&#10;oM2Ptzt+lBOPm72jW7W6iXurJUodLZarwBMgwW6/oX1Q0CXcqZZqqZZqqZZqqZZM5LQ5Bndq6riW&#10;v9ZSLXkTlM7kMKo1W+wbuVUt1ZKRICTLu7clk5MjWNcUZ7pxp1qqJY2cVtvHuV2imKAs69aWpEfQ&#10;7qzN9ih3rqVa0gi1ydIcTVCAGemRVFDsv8XZbO7zYvd8LZ19wiAPhGJhtkdQAAhPWmQYRvneo97+&#10;ofmupb81xVlt72dGhtJmRxOWbu3DyLYpsWT3zDhtRtZiG8a91tLflVBzdGunzVJOS41kOgrM60bH&#10;kJcLE8jSIR3Z/E/9+vX/zT+ppb8bQSBQgxTktGWzrCm0a4xaBU90k5/LczNh6dYxHD2h47XC8jck&#10;l9U6dzqtQYROAsGA4IxNiCDT07TZy8ld2jFBeXiOkzVBVLmdzT+vpb8J/RMFL4SkD60xJqd4Fuig&#10;VhHmx+Y7mbDM4wuIHI7aUdu/DdGaYVKXtmFMSPK7ajoJzEPiPIto5mVqtUrX6HAmKEAfJxuMOx55&#10;993/4UH9pcltD+3H4HAs0mG35zvt9t06bPbX3DbHEQHBP39wWe1TeBTnNlFBCUeCc2mXGM9hznAm&#10;KBhLQU1TwMdUhrs0wZnVoz0TlAPztVMKKLPW8aD+VIqz2LchPbE2+2JuVW2Ks9tTMDK9e6aT1qYu&#10;HU8tchvwfF68jhfy4/WfyRdeWhpPUiKMAtOhheVuHu25Sy6r7b3sKC3BQldZkMV1k+QI9i5GaWH3&#10;6DwXy/CCvloThFVnPKizTk6L5W7ahX8a8QoU3tqMDGncBguivuDeqkxYQIQwhyVHeRWwL7xIC/7Z&#10;JfHkwAIXw77ZTrJjWhwpmxpLCgZ3JFO6tiPdpfW2vaO1Ghw8TaL64HlTKzstjkiRic5RYSS/SxRr&#10;htLCNTsotcjYnAxNePq6IjUGFcSTXrERWN398dnOLKYR0t1tyIAp97OLE3J6NCOpFjuavzNxbWyt&#10;uLcqE60ZN6LQnl6s9e6AMWKDfYDIiAwlWZR/vWkT3bdTOKudxydGkAlJEWQ+/fHAQ2BqisbHuBD7&#10;+XXmSZzVmj4rPYIKh0dxze2iZUy8T03RmqR+lAF4XzW8I2MmqlvuZwsPrkYp3ma7KzHKTgZNv5/0&#10;HNiEjFp9Kxkw9X40eQXcS5XJ2abNHUh70chOunCgWYAdhgVEwUKh94dFnSMI+DeRCsRIVwQZHBvG&#10;Bio7t/UIEYBmzG21lvLozzv6JzKxmA/bL+qMPbtaxvA35NHaRTQ5Y2jNAsaImgZ6CphbMEjbvORs&#10;Y7PzMGuEXFbHKxAM1CDDC+4iqZ0sLB6A6laF3FulyHLBBf+iNei7qAkhFEJA1o42blYzA3kGoPgD&#10;PTuEkV60CRkQE04GxoaTke5wxh803QBqkIWUl2MTwtEkvsWjP38JTQat1j8HMzB0jxFZUWsAPSkz&#10;0GUW71lUlxGbq/q5IxiT0QR1p9+4raFfBl1wwYU86GoRwoeAJLUXh+A5yNBF9zC7bn2aQFDc3GtA&#10;5LTaRyKcR+Zqwi2Qw/NWSH8AUYNUBegZTkqOZEKTyfcmua2O87b28KJYh+NObDnMpm0rMIBmVGBC&#10;YiTDFMoAMAJYmqMxpiuvVosnxDKGP7vETZLpH4e2ngddZcK9M6PW3kpGrapDmxrturiRK28n/SY0&#10;YE+X3fE69+qXOjVtei0mOSdktTUIx+NU4UTa+9PaAL26JbTWXNQ5isyjtQBrPuIj2M+BnwL+ZIBX&#10;qHFRy8I9E8swQuwP01qjm9PheJBH/dcjp9XxSCrNeL60tCAQgMGoWbpIYysrhmvVd5zV0ZEHX2ly&#10;hoQ8GB/mIIPn3EsGz69HkmmNgr0pmUltAhaSjm3a3IoCRU0nC8iUrsatm/jze3UIZ2NGUNin0tp0&#10;bkYU1c8C4wWEpV2LFjfzaP/a5Kpf/99gGgq9J2XaaHck6UGf+FvAbMz7iKZGhamU+aIg0ObndGTL&#10;EX6+u4q9IIvF8q94e+gCDGgFBQVd2MFuv6EyQoI0yboH0Ccugk12Qr9SFXigKKTdWdEs0xrk3L7+&#10;pKaJauIz0SXuRWuG/pQJo2i1O41236CIqZglAwzbNT3OUCgH6V+cSv/UWKu1M4+iQnK2CL/GRWsN&#10;CGQPqiQCQhAF3BZ7Pvfuk+BPTstztDk0hxMoqCL9GRXWvW6bYzUQZ3PMcoWGBvOo/l4UGRn5HzBl&#10;bmZgf9o42guCUMkMNVfvQCqtkp02WzSPxifF2exPIAx/VT2aOPhxhoXdwT9TUhpVxOU0pNMacXoq&#10;xoM0qMJWAb0/qmct48HWkiD8OSiI+VRRBUNRMAuzotg4gBAGIIk2QWLgDX5El1kuHAHY06C9Dvp3&#10;2u1OFALcZ6ZphffN5x+z0xhFQaF5EKPEwAhXGHFZ7CU8CCXJehKUa/FtV9rcDKHNDkaXkT8IARRX&#10;5FNe7gmIMSQcXMiDrSWZ2PJHu30irlGheNppd5wEw3DWCMZRBCPR48EgFJqHWRmaGRODsoAAWybF&#10;0vY7dAEPnhHW2uK72ekVN2cjXBGkS5eWZODMerh+5Mf2Fst1PBgl9YjxpAHpzqMFDoGYQ5XSybS3&#10;hqZ0GE3nQNrDge6VQZtFs85FdZ9nawUkAHLZbFlgGBgrK3xT+FAzgAKA3RCnZ0xFjM7KgD0PVien&#10;LfT5ihRJDGBBee4/+UHSa3gjHGLXlH+upASHo9H0bpoiPSxJSydqwbEJFQsjoEpnLfmhGIvlFjAN&#10;o4nQFUbHa4LQmVb/onCx6g12GFvAO8Ya8P7kIs+8CIBlCDxYnTDU7k9IIBydHI66tDabNmLZ7SQr&#10;ozVxh/gXEtQAO6gS/Xy+NtyO2m6km/ZsqKCk8SZRBprJQbQLjK4w3mtPCqgiOa32zmAg2nS57R7F&#10;hQaDUXifRZsOvE9N1QRFFpKlg6OJ02J38iAZ+RMSjN24rdYI+KNNX0n/SQ+S0WtvZeGyj32QiDeL&#10;phVD6vOpPqUKH1hI0z0jLZIJI47g4EHUUlXJbbP/imYHw9hCqUunvQjBcAgK7GCGMggzmC+PV+Cg&#10;Fx4cI39CYhYGzACPKqrDRmDNboLirdaPsBsASzHhR+hLMAsMprUG0ieG46GUY2SWB1FL1SWqo4zD&#10;6CeYPSlJa14AITSFvJaBGX8p5oSGp3jWa8CeB8WoMkICgh2EpOfApobTmGkvqT7cSiZq0wQwY8BL&#10;Dg8LrtAb627qpWFZgsvlqrHTkmqJEhgrhAHAzCfslnAFFk0SBsGEGW6rR2lT85g3oTXC1zyoQITE&#10;UHioTUYsv530HtVYb4qogBRjbYiosTA6jNpidoZn8Q+arpnp3vFgnogFXEs1S06brR7VEV6gDP6K&#10;KomsawzlFUxHNxPVO8wofOGG51OL+BID6CY22z6E5U9IRJPFIqVE4zo9YPIDpMeAIJIQ4SAuiyWY&#10;1mo/LezbgYX7yDxt4g5AGubSLrkcHrq9WCgEdzyz24YSp8MRz4OvpbNFtC3/Fs0KCmEmV1pRreN9&#10;LC2UoXFajSIKD4UJDIiPpDWBfYg/IcGMM8LG5jEI45D5dUm/ifcTLEhyWeyrEN6zuVoPKm+gtrxy&#10;HldSp1HFGfoQ7HrRWs08UAb9yWW1/bWuej1XCTO2qLLRDED5686bGQAFhCe2cKDZwVIEFJwQFJgx&#10;WCeEBOtA+3QMIzNod7uA6zj42/EcML2+rrACWMMiwsHEHezG8TERACPAIh3DXJ5mB+Fh9RhN7++R&#10;zZpdwbNRS38EWerXvwyFIApmXmYUq9JhxvA9Cg0KI5qBSZ21zWCY58E73DCzKibzoD/giYVNeGKd&#10;K9aVwDwiNYo8z3cd4nuxmg5zSCJu6EiiWZnEF3cDUK6xMBn2PNm19EcSapNJ9E9GYYixEtQMeIdZ&#10;PIWe0jM2nJRPjSM50Z5R2gws4mmr1TZQQvHsN/4BMnDm/cx9mNRLwgwz7Pp1DGfxYFUY3jHqK4QC&#10;TQyWGcIecz/jaM9GCA9Pdi390QT9ggrLqxTbUcAoKKwcx2gmxiRQOEJYRvD9PWIE9xmuW+Aptilg&#10;tfyw/LuYO7rSeMqYzVfzo+YRAin8LeB6ksAUWqMgTU6LvRdPbi39mRRntT4nthSgO4o/GvuO0S2F&#10;HQrR/BQCgj0wy4d1YpvDunRrSkYsv0PvLQm/czMj2fC6GAcR3ezcbM0PFGdMRMpHbgB9O9Hmzm4c&#10;8a2lP4ni7fYjKCQUnBAEzI+gp2KuUUQ3d9eMODK5i2aHZgfPHoMaM2UVm9yn097K3MwItmJdfA9B&#10;EXoPejWw7x3tEahF2R5FFqDK6hGexFo6FwhHWDhtjqRxCcbaA7WKMKPAMa8CgUJtAXssUIIZTUPn&#10;zs1JdnYLvZDFMDrGYpJ5c5ZDa5EM+g3MAMzwC+ETdiPcWpMWywffaukcIpfd8ZRYiISJNhSY2GsM&#10;80DaXKAX1L1DONk0PoZtoQTQ9GADWHp8MBlddJuhuRHAt2I/M5YSyBurJvCuMOIWggWdBXY8abV0&#10;rpHTbg9DrwPdXIxPCCERm5rwvnmCdvKSjMQomz42IgQA3WVM+WPzGOwX0yYF9tA38C4U2MIcresN&#10;O6pQf+K2sTPiaulcpTibLRaFBYg7jFGQOe1CWe8H70OTI9m4x6J+0WTZ0I5k7yxtFndo7t3sOSUl&#10;goxN9AyKoYmCAguzEKDxPKzJKZrgiL3MPBm1dD6RKFg8MZ+CJyAuRZIxcvnt9Olg5nlZWHht7LEI&#10;fxA2Jii0dnLyO4FodxcLmL3W1dbSeUAoQOgZLpvNDTOaIBSw6NKK7jNWuvUe1oiMWmNscjDuMiMt&#10;guoy2ggu1r8yobDbd7ut9gk8mlo6n8ltsbRwWSyX8VfM/7QcQAUERzRA14AgYKkkVrOj8AdMeYAk&#10;Uf1EzOeI7vUYft/wQipU/WOgkzgO8CBr6a9ItCf0OsUvaDbEqClW5eM5ivZw+oxpyMzYloltmNjZ&#10;j94LFhFhHAWCg+4vrZ3yolu1upwHW0t/JXKHhDR1Wq3tIAhiyB4LibBxPamDlfQd8xCJD3WQpbz3&#10;Anc8xQZ2DNRhbAU9Goy/0Cbsa1pbNeTB19L5Ti6r7afBSZH6qY9CEARgN3r1bSQx0qZ3a4WQYBxE&#10;zBOJdzyh3PZDE2Sz/1o7FH+eU6fg4Lo9YjxrQ8QC5oFUOcXSgc60VkDzk9LRqo+ZyAuuZWAkFsdT&#10;yXYQFjRhmqLsmEWjrD1PvyaIKpad3Db7V067Ywe3qhSJZoNW+WfaBQdfza2V5LbbOyzspy0/zBsY&#10;rR+1hULFE8jkczlD5tVj60rgJmoPnDEiBARrbMXWDgyqYf8PxkrEDsEFWVGsCaO6z7M8+lqqKqFA&#10;5ozV/uiqrCLHd/jrR6PrSvWIWKu1NXdSEvzvozUIBAVmHIYD8wR+6/c4Wth5fPIP+25w6hHM0Eeg&#10;tE6gCi56RlPYBjJNIDBHhK0SWOWGd7FxDJiWFgkBrp3sqw6hADL4bjbUBHFW+wyYgRYtWlzMvSkJ&#10;R2yluYOZkIxceQd7pnQKwdC4z535GCeBYGAzFVaaiaZn6eCOZEZ346EzCRF2FmbvkQ30+SAAR3cJ&#10;8+C4MDKGD9LhHRvF8BSTggD2BNPa8ihPQi1VlrQDbRyzaOEdF4Wz6b9B7IlN3tT+7ZiWLa/n3lkh&#10;M382+894jlxxOxmaq/3trEZZWYftbeHevQgnBcHvc7SpwZGZe2fGkS2T48ji/poiO7VrOwjZCfiN&#10;CwmJTWxnY81OEn12aacVPLrEeEJ/wRzRDN7E4OQiLCnAIm00Qah58MTmdozFYPM5S0QtVY1owb6U&#10;bHWQwxfUZ+CC8Cue1Fkf7nbZQxenJ2q1B4D5FkzOJdDeCN6T2lkqPOTWZbcvxpwN5m7GZrYjuQOi&#10;SXb7cNb0bJ0cSwqHRENQjsOv22r/HOF2zmqJhdS7ulEFVwgJ0gaBwFKBRVRPwRkqON8NC6yhk8AP&#10;ekhY74rD8NAs0RrlZ5ysxBJSS5Uj1BDT7mtFXvjXA7qQZGe1Yk/K2B+oEA2KszlWwK/T4ZiszbE4&#10;UGuUO232N1GjoDC5UFVIbqvtG/gVwHpX1CwQlPJpsaSfM4LEWUK76ELSuSWJbdmyDpRf+IcAiFVq&#10;MI+mTQ66xNjrm0PDwnpXsRcHyjBOQ8CkIGaW8Q1PRpUJ57Q57fa+/PXvQfG20G8wCioKDRix7A7S&#10;f8oD+js2cnPvMv0DwoKC7JLTnDhb2dh2TJdpN56KcD5aIm0S5DiFQovF0XgKIUl3h5CYZs1uwXfR&#10;rVrdBDfoJpjbEetLYIcnFmdjRBYnN+dR5RZNUk57bT+OmByEXzS1LCGVJCfV1fB9cmQYcVrt33Lr&#10;vw/RGuVM72FBTA/o0q05ZaaDZHfFE2MPtv5Oiz0BfzT3jhOd1wyeW1c/AYD+XexEAoD+9RVOwE3q&#10;0o7dE4gFSKhN0G0tmxpHpua0J/P5gBuEJKdXM+IMDv4v/4wRaosutDaBboLFSFgzC50EQoDljzhe&#10;AouV0DXGUemYVMSEIlavQXDQtU5uFhnQfhw37bW5QkOvhDkuOLgBBOTVp3NY+piHvwuJwo13aL2K&#10;wfPuZcICfcDjJgRAUwJhZs1BhtY09RjUhHaHtfNYU2ItGNRazwJXEBUi1pPCWEj5lDiyd1YcWT0y&#10;Rr/toTvtyuLJutdhDoKD+PinjOAmA7XPhOy2bMZYrllGuyJYbQNFFutacMrkYCo8lVnBJsdDm192&#10;aDKDzRbOvfy9yO0IPQMG9J90P8lICGHMGLKwHit4nECEWiOxrTjBmRbiOk2JFRgw7T7Sf6J2mQDc&#10;ndZQCw6nCWsQxq6fxaF+bnvod4NitfEMsUELV4ZAN8J6WfjrFOyoC3uEY65JXBbLjag98L0QiLWj&#10;YwgOtHHZ7B+LRUsIW8SB73CSNRRrt9WxUPSi/BHCEE/oaqtvbqrlKcQ+hnn4u5LL6ngcjBAYUaiN&#10;gQApMSGk97CGXACo4mp3nEwIt5NufYNIZmprjYFWe2f8bUMX1mXv2Fk3lOoOGEYXYYrR0ol8jWps&#10;SOg9eEJBRhpos9UM70MX383iSnO3MQgJ3NBkIIzetDdD0/EF7ABNuByP4HhNHFYDO/Ry+KeVIhEm&#10;IHp+D1/+EHvnXv6eRAvqnTp16lzktIQuS2qnzaMIQDCwiRtmjImAWVBSwxWH0qFWwPJCDKFDd0CB&#10;YqQUT0Aw32lxHJBBa4K3MHrL4qC1FPzE2By9ebDskD7YIQx0dQOpEVrccgtTNqmxwtVrnVrZ7qJh&#10;vkwF73XkdyRV4PFt3u2abiZQe5QWJZc1dIoY9Ry5SuviCkBXwVMwjDLVxj/TCTUSehrQOdCzwCgo&#10;VtCLQ3C6UIVYDtOMgbPuZf4ggGLwTrvyzPY5BERs2eDR+aSYNvbG8CcDPSTu7EWi9gFGFN5FuvXT&#10;BhehF+EZ56j6Mel/RaLdW625SY0NIdmZrUnXbi1YAUKZxV/eb5I2pkKFZKx5lTqt7gvhhnGKEU7t&#10;sLts3uR079OM9BvT0CcyUrSmS0Cc+ohxDrHPBuMkNE42duOP8H233k3JsEX3sKPI05yankVrzGEY&#10;rlcN/ol401whJLm9VpuKHly83XEIK+y4178nJdjtMWAGzLTJeBtmCER6gmekFaOsOT20mkAwtFOI&#10;LZYFQAljEHHB1uZuq3Z9ikCizUE6t7aRHs2sZPrdLcmK65uQsv80Itt9AN+gF4JaAwIC4ZCBxdLw&#10;E0d7SomK814tFstFcEc6u3RuRRXwusycQGsFjAuhScGRGuKEbDOGL71TzzMWRGEUmv4Qb2HZA4/i&#10;70kJDsdkHPjLXyEop8AwLAYCs4YvvYP1YKCw4r1zZgtcQMCOmnI5HNPBfMHkfkEhpODGZkoBCAQI&#10;AwKCmyXE7j0RNpqx7LZhJIEKnrADcP+MhepUSA/VKQaIJpO5c10Haac1yRr4ofRPnLeSTIVg5ApN&#10;SR9Fu/FZ6Vq3vvuAxvTpQM/rDBU6fb3u35qcFsshKJ1gHLdiSigYNmyhdmGRDCxeFgUETLy3NSlX&#10;FHhVgPBUQgI3xCEg3lE7iXQgzRDe1BgLS2evwU307jrc0aOKbWmrQ2uhE3iHfUq0hepbnrx179uM&#10;h+dYiif1+ylnyd+TxI2X+Gu69mhC9RDtqrOwsLBL6V+nNxtduzXXRmQ7ewpk2IPBpOwi70KuLgY2&#10;asPCxwp5s5D4A5qwEQ8E6+nLSm+tD/KhNnHZ7c9SnWmecMfcEw7x6z6AduWT2uhCInpXWPFfu+ia&#10;EpiRThU1MAeKKp4J4bSatdlehX4Ra7PVcbYJY5cfCiy9oamykGoSWy9uRAZwYcEBNjgjftZdLZV+&#10;VVh5bRM9vei+48mzzBTzxEitORKQx4UA+JG3hfwtSTAQAFM0Ld7Bqt1heXfqTKXdz90wp1jsZOMV&#10;jZUFUh38cuIr8vtvvyndgL032cji+yykb5MQpXtFQO2SGqIJCdWb3sUEI8y9hj3E8j1ylXa4MJTy&#10;pLY20nf8g2TAVK0pZYz6OxPOlBfnyg9ZeDdrSgbPvder9wIFcdV1TZQFEAi+KH+U/Hrqe6Xbrqta&#10;sCtNQAdj+ij9/Hj8Y/LbmTNKt8pg9TWemgVAHnsMCmJTDTADaGqhqDM/Nsdgzqpactk05QwjqYJZ&#10;aL9hV/C/yvdQXurUk9UML8b0Yu/HF69jQmD2B3ywZANz++3b73zWJr/+eJr8cOS40q0qyLtRm4dB&#10;rZkQZic9qGI7itcmLO/UntY4ei/vb09i4Mtpt7+GJxQ9PHs2sygZHAh2XNKEFTzo85K9ZN/NVmZW&#10;+QW9N2kJOfBAR2beVydM6eejZaVe9gLv0u8FHRm7UOlHhT60+WJ5TmvNhAMKriY8bJCw2pdY/6VI&#10;LMIRDFpFq2UVU1U49crbSnvQiZI97Pnz51+y51v9pxn8PHxbKLOX6beffjb4AUBPNnV72QPvzVrB&#10;3E/ueZIcHjaHmb/a+5TSrwrrr9SG3jHIhhrEbbO/5bLaR8jjRbVEiWrwwWBUWohNyUh/AH28pszL&#10;/rtDbzM3mH87/RMzf/faOwY/v/7wI/nli5P6+yupw5jfHZcE6XbPOjLZt6BTzxwiT5mEBfTbz7/o&#10;78+3zWF2sp9A0LWllQmL02ZL5WypJUHxVvs6MGfq3YF3LWV8//KbWqGYxkpeTh+h2fP37w69Rb7a&#10;/4zBT6B41pZB3pmcT75/7QjZX8c4VgL6+aPP9Pc3e01kdrKfQLHgVn0lns9V/387osoZW4ux+TI1&#10;02S82LEX+emzL73sd17RjBXK2wOmG90uakx++07dozHg3takJDeLlOR11rHdVvGgmcDbg2ez+D9c&#10;uIYcGTKLmdGlVvkFnrNnKO0FSi/RRnspb05zNv1t6Z9gBCbd/E2yCQj67nVjcyHww3sfMHeVmz+U&#10;PxDMhOKrTwrIL9+vZfjxmyJSkt+ZbOsQpfxGhVdSh9Cm6zRLw7cHX1f62Xerg/x+5lfm55snDir9&#10;yMCYEHiEMRXOs78PaTd4On5JttqVzDHjwwWrGWNhfjVtGPms/DGy41KjYvtI3Sjy9f5nDXaBoGRJ&#10;Fjl1YjkTjmP9MsjRXmkeQUGNovimKvggbyPLw/dUJwK91muy0p8ZOVxPqWg/0V+KsOcXmU5vE5iA&#10;ABAAFan8BoxLGpPy21owQfjoyEJyaHgGebyPW8cHb88n21d2J+UYo7m06iO8O69szlNLBeT1I8wO&#10;9HijWC+/vtCjuTaPhSvyORv/uoSpbszuYmxAxQx/2H9nBNl3iyZYn28/wBht9uMXVO/Ylt1J1zkM&#10;WJRJiqelkJL5GaRkYSYpH5dItsxJV/rd1iuObH+oEum/uDEVjnfIrmtbUT3lJEs3SOnXDwY11OaP&#10;zFs7/lKEk5shIOjmqZgQCEQ3FrTnhgAK6r5gUjrLWNjr48LI6gZNSdE9jb1QPDaRlE1JIU//s64X&#10;nry8PnmsWStNkHhYpXPTyfZWleuynyjZx9KvcqsImGjEEgTwkrP1r0X4C7JbVV1AgA8WrCHPBKco&#10;3XRc1piU9XHqBblpdDwpui9IKRRm+BMSL1x0L9nRL1aPZ+vYJLL92ooHAD/f/phhXKay6NNEa3qq&#10;ugPwnCVag3wPTV2V6RrDxY3IllEJWqHR5mOttY1SEPyhUkIi4fE7GpPSeVqNtWVaKhNUZRo59t1c&#10;+QFDGb2aaoLC2Xv+k9Ph+CLe7lBmtqawdXwSK6DixZnKwg8UVRUSGaVCl5mb4TW4V5NItbAN899v&#10;2uT654qx6ReV5Xe9pDg3K46z/fwht82xGhK/7Swxq7y1nQtHFlnTtKWy4CuDmhAS4KnL7iNbZ6Wx&#10;tG1ztlWmvbp4o024JowmcNafH+S02aIhIBsur/kFQkDpbO2PXd/BoSzwqqCmhETg8dsba4VHe0yq&#10;PFQV+29oTl6ObsfCFgOAMG9cnGnh7D93yBUUdGW8zdFdCSogAxuFkBXXNTWguIL2uiKU30l7GGD8&#10;/HRlQTPUa0oK9h0nq/pN93aj3deie9SKbE0LicDWSVpzWF7JnpAv7KMK8mtWrSb56dRqcvrb1czM&#10;i+XcIbGarCqYcWfVJvK2pkVrf0zn9spCFlgd140JScHud73cmD2F2R44W0ICPNKqDUv7lqHxyrxV&#10;Fmhuts7zdMeXTkn5lRfNuUM4VEYlAIECGcUz96bmXgxQAb0GMKOofmDd2TV2p9K+YO8xUlj+ptIt&#10;ECE5OiWRPd8dEMvMwKE2weTFO5uQN5Mivfwb8O96bBoAvS9VHiuL14PDmLAAmTZMCNo/4cVzblCc&#10;zTbJXPCVATK57qogKiQVL01kjM3N8h7vcPXQaoWWUUb7KsKfkDxzUX32fH9Ld/Y8tjidmYFXOzrI&#10;oQbNyduDYw3f+ELpgkwm8Kq8VhVbLtZ+OmeILZoX0blBbr67ripAxhbd0owsutm/kEDpYzWIolBX&#10;5O3WdI+JK41uPSeSpVte05uWpeVvkeVzS41+FPAlJC9cpy2FhPnonBSfeDO9LfPz+++/G75XYevU&#10;ZE1Q/tuUlNLuMswAG8WldipeVITZd7RgI7K8eM49wiIZ1XiIWJqnEhKcuAizr6UCYFoxFRJVgQqs&#10;bhqqm1e1TdUFwxeKOmV7vk/sQ5Zu9zQ9KiE5mj6YCQjoBdqrgN1z1zzghWev1Gqagzd6Vt6/0qgD&#10;ecOSRF66224IU0DMDx1+cbreS/nw7QXMrrx+sJInFSGJ8tRls7/Di+XcIRzUi8Je5WNYOsmqrYuQ&#10;AXtsjSzxMcOKOZLiBRmeAq0Ayxfv0AVh6fa3ySpXd9o8NSdF97ciKxP6kIJdRzyCUq8J+0a8r6HN&#10;Ft5VQmKmd1MHkpfuaaI3NQJP/7su+WxGAfflTb989JkhXIGyyVqN8uX6UeTLDaOZoHz7+TJmp+JL&#10;RRDNDs6s5cVzbpDTZvs2kUqwKtFA1xbamgizkDCzovYpnan9YbIQ+AN6MaLAV4fFK/0AUFrhZ2W0&#10;VjuterA1WdNzku5uFpJjif15EXvol3eOMTcvIaF2FdGLt7XRw5YBRbYkN5MpoEfccUxQtizt4sWX&#10;QDH6fm2LKS+eP5+oAhsuCt0XoKAK4QDG3duK2W+5pJHXuElZb21yruhe717M8rklrJBXdaRKLLdb&#10;luupQYrqtzD4N2NF0ROavy6jle7+FFczqiIkb7R0eoUjwGqO6alMUCAku9b0Itvv0fhUFeDno2Uz&#10;mxfTn0so9Cn3VDzusfnyxmTWnS3J6qubkFJeJSIj8pB9eYiDMWtNEG0mFIVYuOIxrSZw99Tskvt5&#10;BKSR1cu/GXpNQnUXlXtlhMQfnr3kAS4WRvpiwSoG1TdPXUS7xzTvz28fwYSECY3Ev8pizdXaj8mL&#10;6c8jqqyOrurk3UYqNKMf8Chn5VTBBWM2uMKVBeiFukG6gKyJSlH7MUEXqAdaKd0rEhLUGEdGuXXz&#10;C7c3Ioe7d9RrElGrPHPx/eTXr77xCTlMGY9TXQk8eGrHsBoZS8HWWB+HJP9xBElddEtgg2EVAczZ&#10;PCHRUGiFJYdI4cbnDXYCBTveYQW+jDYhKnczVnYbqwkJVWDZ+7hCTWC4EgsEIiTHV2eTd6clMfN7&#10;tNt7bHkWMws7QPVtoNid01GrRS5V86kyWMObeV5cfzy5rfapSIAqcZVF6UhtHYgoLAH9z+fvq62x&#10;VDgOk4Jtr3vcaI0if3Pmx9M69mdqvRagcNOLzP+qrOHsXXy/is3laH4CEZJAoPq2MgAvSuakKXlV&#10;WaRa7MRtC/1zbj2HgBTWwPkgYjHy6obN9MLSEWQjRY0pqHlVi0itUJuG6gW8cuRir29Ab61Yy56P&#10;ZvfW7cU3st81kgIM1JROYsbbzkRy+of9Or55ZiV57ooHlX6Bpy69j/GkvFHVjrmQsfEKrTaxXPAH&#10;347htFrZGe6qRFUWGG7fPMxtKCwVUMCFKx4lhdJIqsofaHMLbX9vRUJiRiBCoqo5BI5M1uZ1ZJx6&#10;Y6NBQGS8fE9rL/8C+2LD2XSEimeVBcoq3uHYxIvvjyFEOvv2FsoEVQrp0YwRqgKTIXolBeVvKd3X&#10;3O/ZtgCCkJj9/BlC8vnicUwYTr29ibx8mzZaC3w0rC/58Zs9zE32bwZ4s3VY9WeNN12Gw/n+QN0k&#10;zmptXmO1CK1S14ZalAUmY1n/GaSoue9ejxASmEHnipBACPw1K++PHUiODemjdAOeuIw3O7Tnp+Jf&#10;ZYAyc1kdfXgxnl1yW21fqo6EElsSMXdgdlNhy/ikSg27AydeepkJwS6X94KjTVwwQOeKkDz9L8ns&#10;A6+3CFfaC2wf5qqRZmfandpBhLwYzx6Jc9XNCejPD54T6FLR3pprtfEAVUH5AuiX775nz5fnLFL6&#10;AUDnjJDUEMCr7Xe1UvOyEkDZdGzS5lZenGeH4m2OPNXWCFlAABwgZ/Yjo3RmGimeoR71VOGbd46Q&#10;n789xcygNfcpekIcoD9CSA7e3tiAsykkOwY6a2RwLbWNnTittsO8OM8OQQCKrjG2j+aD4oDp/o6w&#10;vEjTRYoe8AxiyfBFT/QdSt5eWsTf/NMfISQq87vTkwx+axJMN6nbWs3TSgDlw4uz5gmHzSICc6Rp&#10;/NhJGWY/MkrmpZPN09TD6C9Nn8cW7Kx7sCUrbCikKn9VARMS2ktSuQlUJCRH56boQvFWtw66kLwU&#10;1JIcah3MzIeCtZnekzsWVRpyXGbs7qKt71XxtDJA+TitjmRerDVLbrv9076NvRVWs4AAZj8yWC3i&#10;Y9vl77/+St5evoZ8uO8RJiQqP2cT/oTkzbQoJgTPXHwveWdAjC4gAs9dfT95qVlLZob/F25orI+H&#10;BILv39/qFaeMpy7UJgBVPK0MBtAydDscZ3ix1iyh8EtM8wlzb2/hJSBFfg7E29pF29WvKqAdnZJ1&#10;wQCV2jt4+akO1j3UWmkvw5eQvHBbI1b4R3hzAvN7c1J1dyEowny8pBvr2bybkKQUCBW+fGypHp4v&#10;bBuXSGti/6ckVYQNfASWF2vNUVxr2/0I2BwhFhrJAqLyIwMCsqa1urBOvPAS+eTAU2RXjEdYVlFM&#10;yrudTFzqDdivfKihVzgqfP32YbKThgvzFy+/4uUuoBQSWthCCISQHBnpIm9nt9f94B2AWfg9tqIz&#10;e1cJhApvR3TSw/OFJ69+wG9tsrWfZ6M8sLW/S+kP5eS027N58dYMOW2OLZgokiPaShVQs4D0b9zG&#10;4EdG+S3aHI2qcHxhWSvtSG1/WHlfI+W3wIYmFiZwoO8/+pj8euYMf6NCKM3+CiiF5D/1vISEQR4D&#10;kczCL4B3lUCooIdVAVjhx3pvHWX2hV3ZWhSBnat7MHuzX5yP667pa/EhAFjQLEeEmyHMQrLJz5ZO&#10;JHbTYPVeGF8IREjGFt2m/HY1FQIQhKPU0k6339Exgfx86hRzk/0DFQkJ8DLVO95OaevV3MDf0YVp&#10;Br9wUwmECnp8FeCRcJtXwZcndSDlK7oxwfjxWD75dE4/cvqjQva+vagHKUvpYPC/8jqtR8qLt/qE&#10;880QoLjXRUAWDgHZ3QxkrOgh9eExvhCIkAB5Kfcrvxd4fckyvbk5NHuBZm9aYgCcD0LyFK21mJBI&#10;Py3escoeQiE2a4llkKe+WEFKFnrrMSivuFaWJryYq0fONtZ25tVnG/mEkRnpbWzKEwTKo6MCmsgT&#10;WFW/kVIYAOFn/FLPOezAqrrGMERNIghnxqN7LQg9Kdk/cDaE5NlL7yPPXHKfbmZN07/raWZu52W+&#10;UIpfgdKFmaSsh+fMNQjJyU+WKoUEwCJruTwAlJe/y7UrRbS79N2I+417QCbdZ7zI0IwpdxuHkEtn&#10;pZHNo3yvYjdjbn/tsmgVltse0v3J9pMX3m4IQwjJFwcPkX1p3XT77R0SyInnDzI32T9wNoQET9g/&#10;TbuwMD9fpyF5vYPD4G42vxKiXlUv8LDVYmhyYD64X9uOcbRzIhOQ491T2PurT00kJTNTDeUBjOLq&#10;Ai/m6hECWmHaUbbZR00iQ/aPTJgLxB/G8GvIVJD95Uc+YHBb3sh3b6dgz1FtMG34QqU7UJGQvEcL&#10;+7kr79dqA1lx5X/+S/Wb6X4B2OF5vLQb6xYzM33KZuFXNlckJIAsJILHOFZU1B4AThxg/hS1u1iM&#10;zou5emQucIEZd7Zgq91lwZAh/JU/oO2mVxWKL8gFb8aSaKP+MXGJ8c5g2U0GWy9LgY1bvoboKxIS&#10;vQs8wkXe6ix1gek7ALPwC5jfA0VAQkL1jPIYTy+nLEI7imL32l7klScnkkdLB7L3covvWXmUE06H&#10;4EVdNYqzWNpjxbUqAmyRwBM9GiwdkAVkgLTsbtsQNymZ6+csERNW1fOtjwjMmHiP4RvZTbb3hZWj&#10;llRLSN7pF0PeTI7S/eAdgFkubNmtMnjx3iZ62L6ws28sKZ1hakauCKKCE0W2jUkk5R2jyHY/vU0A&#10;ZeWy26fw4q4aOe32JzNbex+8su7KxmQs1Ut6N6t4DSakeW2Utk41ECwLaWgodF9YVdczPlLQ7kFm&#10;VxD7gCEsoHD5o2TppoMMEIzl87Zo3wQqJBTPXf+gDuX7ddI7Fapnr6ivvz97zQOBhSG9Y+j/mUvu&#10;9djxMAy4SFuQpOJ5oMAhQxAUXtxVo3ib7atpPnaRYd8vIsHZ8MupzoLIsFMvJcTOLmcW/lhTc796&#10;xleFSXnGiwp9YUmqsdlZHO+/GwxUSUikmkTUDub3Y4WZ+vtBqjC/3cUz+ffurGTlN/7e0dy85rDq&#10;70dnSIN4EpiQXFv1xeiLb9aulOXFXTVCAObxETOEHzzFsgHs/WXutMZhQmIqDH9QCYQvqL43Y2np&#10;K0wgBKpSkzxzEf2zOSp8511c/Z0KWZXCoMqw/s7DMAO83damapvjADFqzou7aoQAVIGrsORmbZMW&#10;thcKu7KBblI8K/DFRYBKGHzBPDZSEaokJLTAWReWmvEUwPt79A8X72geXmtn19/fTNXOKhHv783V&#10;whXvgPkdzcq7UpivhVrIi7RmOjJQfTjOzgFOsnVUgs7vqoALyT+1Eq8kOYOD61dGSFTAdokNfWK8&#10;CsOMyQvvYHrFqnsrJySzhtxDVtBu7+RFd5CVDdTd32rXJLy5gVlU/+L9+Nou+vszl93HjsMS74ep&#10;Aip/c3xTjjIM+f35GxqQY1KYb8SEkZcfauGzuXmMClB19RJ0TJw2Rxov9sqRy+FIr7aQ0Aysi/Cv&#10;tC5xamMdE5bXIQu73uclCBVh6sw72XP2UGOPRwVZSFTw1dycq3jqyvrVFpL0YBtmhJ/kxV45ctts&#10;KzsrejaVQSD6yJzBdVkhQ0gmzw1MaVVhxtS7leGba5JlszYp/QHnm5AA1RWSfo3bVH0bqMtmP4Zu&#10;rirggEB7Ov6EZEWAk3eVxZLkins5vuBPSPLvr0tmttSQ/6C3e03h0X/XJXOaafHMalGXPKnwI6O6&#10;QjL3jpa4WrZqywbQ1Cyr4gFvDC20KW1VYQDLQv0LyaTc28nkxXcoYBxhNWN+t3sN8ezoEK/P02CC&#10;75fvvze4y/AlJHsu1wpt32V1yZo7PMIyt2ldsv9So19/eOyiumTVPWq34hs94QKP097NwkaaWeVf&#10;YBsG1Kp5NDlXXitP+HDN1YHfzWvGluQOATU3i1PqexU07FR+BQqDvQVs1kh1c4P1JLKQgHxtyVAJ&#10;Sfn1dcmyelphLb1Pe85vQgvnhrr0G+19VnNayDdpfvdfYixEAN/No988TAUK34pwgSW0VkIYSxrU&#10;JZtuq0u2SsKylcaBJ/wd8DEzvL1/HLv0QFUGgaJaQoKDZlSBBoKtg9wBCYlQXGWo/Jlh/saX4ioI&#10;ZiEk+7P7ePkDVEKCKn8mwAuOgb7D3uDG3zdTYUGBrrmzLimlZrih9kEzYg6Xfc/DFO9mO/Hc56PG&#10;2km72tXd4VctIdmimD30hbl1WpDpd7bUsZFWg8XDKz4tYFmId60gu79Cu38Ca6W9OuZvFiV51z7b&#10;IuOYUIDwLoTk159/9vIL+GpuSvkf/cS/qL5AmxiYcx/SnnjfcbXRP+zzaA2x60qjvQrQOVbczYWB&#10;1kiiidlwq9a8waz6TuDRkJAaERKcoMmLPnDCh6oAVVDNBqMW2Zzp/wz4QCCPI2xs6v/gPDPe36Vd&#10;ZQbCu7zoyOwX8CUkT1GIQhQ1B4TkCVpjwA325dcYvwkUs+m3qHUQzs6rtLCB2Vx5XV5X/Z3AE7fR&#10;XmQNCEnHkJAHedEHTvhQFaAZK6/13sEHQEjWOyo+MeBcgi8hEVhfhwrDfz3vB2gTIgp1NdVPzCi7&#10;zvi9yo/QSdB7Ev6eoFh/e2A10dP85AFV2QQKlFcnmy2IF33ghA9VAZqxzseJz0wfqeSw+Z+NioTE&#10;DNEcAIsbemPzzUb/Kj8LGmvfz6dP2W9lUFUh2UPLDpcYoLziQuxRvOgDp4TQULYMbscl6ghk9G9s&#10;XE/ydxESADoFmqC1tMlQuVcEfAthUbkFiqoKyeu0fNFU4Xtgk8sV2BzOpkXpN5bkZf6Gj0oXa6cU&#10;qyKoCH8XIQEqGvDyh+p8K1AVIXnq7tbk8S7abaRY6vjk9qHMvHlJ1lwuCmravCRjOzw+UT6U/MRv&#10;Y3omrRN5/NbKX2KEb9e1CT6vUDwpiQ1OPXln0HkF8Lrgxqak6DoPKlricbChjTw6IF4XEqC0IJu9&#10;Fy/JyuAiYaTSJVkT4GHH6h7k5+/WsI+2r+pOHh3kJk/XrfyNCQhra14a2Zp//qA0T7s25XyEubkH&#10;Zt7p++feeVlj8kpoJPt255qe7LlpcVbFt1vkd+16ITzig/2b+7MP0dzsq8LqJ3z7dckF5JvS8wcH&#10;VwWTTYUDDROC5wPAa5WQACgLbOtcdr336PmhZg7yUnQ7KhyZZFBah+5cDAKjtbntrkbEkLTXWod5&#10;BR4IaoXkj0NFQoINc6uuVR/Ot/96bQmj2xaayYs/cMKHT99TtYt5gFohOU5WH/iQLFXY1zQqEpJJ&#10;dVuRqXf7bnrgr0pdYBFBVVEdITm8/B/EFXkzadnsDgNsreuQASk3KL+R8dz0y8js2FsMdl9vuoAc&#10;z3qIHM9oxPB+t/sN7kBFQrL75c/Jb795Rm1/PvMbKXrsAy9/zx85yX1oBH9mP76wcFh/Mq9LJ6Wb&#10;L4DX4lYKM1AWWBeEUXFfN5TB358oJP/nVRD+8PG6f3gJhi/kOG9WhgH0aVaXYc/Iq9n718VUQLhw&#10;GJDdwPCdPyHZ9dJnvMi9adUj7xv8qui702cMfryw9xiZm2ons6PvU7tT5O95z8tu2c4XGa/B82R+&#10;TKoM2Fd0wzv8xTkcjXjRB074sKwSE3xmlM5OI8c2+C5IM15f+k+lMPiDI7iOMiyzkHw64Ua1kFB8&#10;vdnznT8h+enMr7y4venoZ98b/KrozK/+axMIx9wki+f0axNy89YpBWjltr363I3fG8q4WQW4uSyW&#10;G3nRB074sNjH/XiBYMuoRPJyUQu9ACqCSggCQXyUsVkBzEIiC8WnE26iNcv/keM5D2hCsvEf+nf+&#10;hOTHn30LyeGPvzP4Pfb5D9zFQ5+dPG3wI2PJ/KVktru50g2Ym9WOCUjeFm2DmYyiTet1ISm91CMQ&#10;wCi+0R81ydaL1eUEwC8v9soRPqzOoqOtPWLJtvwUvQD8Ibmdt/5RGZjD2zPiSjKjk0d4ZF3ki8WX&#10;G+zRFIl3f0Ky6tH3eXEbCTqKyv8zh416icqPAIRkTnwL/V2uMWY7m5DZnR7Q381YVzTDMAuMH3tI&#10;gzZk2Q1NSeklHqHx1+RUS0iqs3yxrJ02UCMKwB9UBQ/0dN+o+/l0w/8p/QBJVMjk8AC71BR9PvNK&#10;XUiOZzTU7U9u+KduBipSXFdQ3cNMZj/PHv6K/EqbFkGnaQ1U+LDRjxmykOTOmEeFooHu5k9HATYW&#10;DiFlw31fUoCdlpPqqXdhClRLSEY/6PsMtApRr3XAQhIoNoy+QikklpbeuoksJF9vNDY5X6290OBX&#10;oCIhQS9F0OlffjW4lR/8lNn/8NMZcuST78nmpz82uPsDa26oMAjkl7+quxlqlbgg3SzAlNYmFnUZ&#10;BIAl1dnq6bLZ38po4//474rgT0iKF8WSEROnBoSPNlypf6cSEkAO+9D8i0lRl2sNdu9zHQT4ZPRt&#10;BjeBioREJtm+mArEJ350jorAhIQ2K/kbDni5CSFZsuExg8AIiJ5NVTGkYRvitDu+4MVeOXLb7TMg&#10;YaqAA4U/Ifl4w3+UAuEL4juVgABy2EJx3dDrOt3us+k3GGoT2b+APyF566NTXDyMAoKmZPPTHxns&#10;AsWc+JZkdscHtBok5iGlH+bGsWTFNqP73nerLSRZGEOx2V/lxV45clsdcdUWEqpQHVvv3fsQUAmD&#10;Cv4G5aBjvN/VODAmhGRdj//qdidX0R5NNYTk1I/a8Z4QFpV7oMilBS0XvBn5e4/qfvNpdxh28vcy&#10;CnccrLaQ4OoZtzV0Di/2ylFsy5Z1qi0kuVnkyRXBygKpCXh0jYcM9ioh+SLvMi8h+XikUZfxJyRf&#10;f/8LE5K1j3+odK8I8/t18RIIFZYs3ax/s2S5JlByODLWbFxRbSFBGcdYQlvwYq88IYCK1iX4RXgY&#10;KctLNhSEGe+sCKwJUeHLpZ6C/3yuRwd5eMxVZEiI8fv3e9Q3CAnw0eC7DX78CQl6LaCKeioy8stf&#10;8xICYKZLOzhwwtLbvd3jmpDc8eNYDwfvKj1FAAKyrUsnNe8DBMqYF3fVCAH4OsQmUPjTS4BqCcny&#10;i42FPtTzjdy7OUl7M7I/gY9HGpvCQBTXvYc+V7rJyN/+hnfhS5jV6V4mJFPH3K10F8hbvUcZvgB4&#10;izPpVHwPBCtq4tBft832vuo4rMoAGTmx+SJDYcgIREjGTx5LZs8YYPgOgK5iLnjhZugCb/D2B5xY&#10;dJXuB6hISB57/Qu2LUPlJiN/97vKQq8yEoOV8VS3qZlQr1X1hcRpsxf7OlgvUJQsziRvrvEexxCo&#10;SEheWtlAV2AfWWrx+v6DvvX0Qv90glYzHF1+ISkbdIXBnywcArI7UJGQAPteOUE2PFlxb2ZuWpi6&#10;wCuN+sqJvVUl25jOp+J5oMhsY8PBei/w4q4aOS2WuyFpqggYLmvM5mgg0VtmppGy6EgvP9vaR5At&#10;eRleBSJQXSEBRKGf3KDNwwjFtbS/R0+RhQP4ZLS34AYiJJXBotEjyLyMSDInsY2i8ANATAOSv0u7&#10;bt+MTUv7klLKezO/KwOUbZzN1ooXd9UJAanmcMqba6cGPL9vFFsP+91XK/WFtAa//AgKc4EIVFZI&#10;PqM9GpXfT8Z69AtV70YWkPe7PKjby6hpIQHmZrZVC4AfqMIxg/H5Fu0IMgB3EaGsgLWU54YyUABz&#10;OfCLyzd5UVedENDY+0zK6yWarvHD16uYgJz+QDvXHNi1thfZMsQ4lwC/XxSrh8JrSkjkMP0JyYn5&#10;ntFbM86GkCyaMk0pCP6Qv+uwMiyBZduN4yPiYEMZvhYYCUCQ4I8Xc/XIZXG84qWXxLUlezf2ZULx&#10;dtsObLE08NPnK5idnAGgdGQC2VkQpyyYz6hSqSp0AO6BCElIy9sNYZYNupYKyT3kpDTD+/XGihdA&#10;nQ0hAfK3HSK585eSvM1PsQGyedkxSuEQyMtbrwxHYMOqKQYeb7zC+xh3f0sDgGQMotkdb/Nirh45&#10;27S5A5HK4yVbpqSSV5+cyARCCAjwybz+SiHZfo12AJyqYABzoQvALRAhaWfzHtXtEnuTl11FOFtC&#10;YoZKMGQsHDVc+Z0AeFle37P+2Cwg5vJSAX6cNlvlVsj7of9DgCXyds/UDuSRkgFMIN5NcelC8vNJ&#10;7QB8LyGhgN3xDdcrCyfCcqtXwQNwC0RIjq/2DlPuAgeKc0VI5nePV37HsOcdjb/S+hBZOIDsVhUP&#10;W8AfL9+aIQTYXRzgC9BeDRJ6+tvVTChk7FrTi5SOTTIkCCjrFUebnHhl4QDmggdgH4iQmMMy46Oh&#10;dyrtzQhESJbtOUJenh9PVu485OW2evvzzA0o37DWy11gXgXdY0z8qb4DwPet4zz8nVjP+1qZ5df7&#10;Xwc0866WxGWz/8aLt2bIbXNMQ+RyRGW46Igm+J0Xp7Pbmb78MJ/sXK3tBJP96bhC6+X4mqzbOOZS&#10;ZeFXJCSf03dzWDIwAfj5rGvZCrRPx/2PfDToHvLlCvXgXkVC8uKCZF0IgF1rcpn92rInyDNLehvc&#10;gE2lO73CABaNGKwUDhmq7wDGX+k+IbOAmMtJBVxe5bI7nuXFWzMUFBR0oSpycfmiQJm7nZcfGSXz&#10;M8hLqxorCwjYM/1CgwDATgjJhCljyLPLGxuE5ItN6nAEPp14PTne9UG22BnC8vHwO8nnM65ivZxP&#10;p/zPy78/IVlb/qSXEAAvLMxQ2guowlqydr9SMATmZkQov1uzYblhqaLqBrPuzStegAR/tFirdgq0&#10;P6Ka8BmsnVRFGjAaazc+mQvHjOHp15PgFreTx+f8i73PmdFHd0PNcWD2f/R3f4AwnFz7L/Jh33vJ&#10;J+OMiizc5HfAl5CoCj9QbNnkmdWVoRIOYE6yVekfYLVInOdH7BvkfeSHgd8KFNygXRbBi7VmyWmx&#10;LDPfxVcVYCj53fXef7E/4DuVfUWAILBNWRCW1ZrAAV8WXkqOZxn33ABnQ0ieyB/kFR4wv2+Wl4DM&#10;652m9AssL3tcExKJl2YBAWR3FdD1pU3NJl6sNU9IhL9rXQNCxyhSqhim/5TqDPJBeYAgfPf96ZMG&#10;t9z1nlVnvsCEZOM/2PPEwqvI+9kNmJnZF3uPm/gSkk1b91YZG7bu9wpPQBaQ+X0ylX4EitGcS5cz&#10;FimOIesldy58AP7atWhxMy/Smic0OX2aVn3RrQD+iA82GNegAis2XGUQhMdezyU/f/oF+wa0bJ/b&#10;4P55gNtIv1z1b00wuH95G4WMihRXf5i//kkyf+PTSjd/wLqRRRMnKd0ECne9otUiUrc3LcR7tx6A&#10;O4eEHzOwap7WIr/w4jw75LTZopEQVQIqg7Jw3BeXpSwoWQgA0JmvT7EnSHab7KfZWlGQZ3j/oE89&#10;8uHAe5j5wz7GxUYCVRESzNAOHzBYwhClv+pgc14XsmWA8Up5s3DIyPaxvAMj5y67fSIvzrNHSETu&#10;Lc2UiagMoKUf3+DdZLxOeyKyICzZFc3FQ6PXP9hlcD+0WT0nZBYSALUJnu/neG8WB6oiJJNm5DPh&#10;WFjyApmzai8zz1xarvRbFazYus9LFwH8XZIJzLqzhcE/ahjY82I8u+S023dUd40JUN7G4bM2mbT+&#10;JoMg/PLLj1xENJq4yXjlifju4803UNzIACER5k82axN9QkjQHf5sWmBd4Llbtck2PJfsPkoW7XxX&#10;M+94m8wsLCcjh45mgjF/A21uKGAeNWICmUXd8na9o3+Xu+s9Q1hyHP4AASlLNl4jD2y8Qn2KgEA/&#10;k1rQpZWNuKyOz3gxnn1CItZcU/F0dEUAA55e6b1Q+jM/Sizo9E/fGtwWrdeG+1cVLGLCYcaGwunM&#10;nekl67TnBz3uM8QJqIQkqucW0qHvNvZs22sLe8YN3s6EIRC067NV/04OS47DF9auz1fWIjK2XNyI&#10;ZAV76yewF362UcAuulWry3kRnn1y2+w/ZAVXb1kjUH6lNgr7VbFn07ZA3vprDYLw2Gu5XEQ0Wrgj&#10;1OD+mUmJhXDI759OvJkJh8AH3QMTksW05sia9AiZQ//+nOkHSK85TzL7cZPmkvET55DpuZup0vqE&#10;LhRz1zxKpi3aSMaNn0WmzCtifvFdj1lPkEnrXmVhLdntvdLMC3xPTflD6htTcUEmeppbpDk1XJg5&#10;4oFgrxng3rRWoZ2OU7z4/hhy1a9/GSQTG5LlxFQFW/s4CQ60MxcYIAsB8Ntvxp39shuaKPlbWUg+&#10;GXG7QUCAz6Z59hkLVEUnERBConKrCjbn9yAlFdw+gTJYD12D6icb6A+XQ7vAqEFgL88C4z0upArn&#10;j1SX4q22b1Ks1ddNACixB4uaexVadSALyck13qvlZb8CKiHB+g80D+OKXmHPmIHbSfqEh5l5ZvGb&#10;7Dm/7B1dSGaXvsXspm54nT37zn+KtOutNTUDFj3LnnL4KqzavLHCZkag4MZmJCXERgbzA5exihBP&#10;segIF3m7bbafebH9sdSpVau7kBi57asyaEbBlBPFFysLryowNzcnN9AmZwpVYkfdRE4s1M4tMcNX&#10;TTKi4CArXOeQnaQ91TFgzpiwnz27Tn2M+ZFrktSx+zS3aY+xZ8f+ZbouMmmtZzO4EryZKQuqeGBM&#10;xmoqHACEYxy/8UysWKOdjfq82P54clttX9WEbrKdtqVgjK/ejj+8us6mtDcLiQD8+5qJ9tfcLJZ2&#10;+qsgC4kv5Ja/rrSXgZHVLROS1XyqJGrkBvGaICRiPW0PVYkMFGhuPj6ykB06W5ZX8cE3KGQIgYzS&#10;wjEGP2Yh2b58oNc3J4qNSwb8CcnkuSt1QQDGjp/NxkUWb9OERxaSRVteJrOWbSejR002fDOnaJ8h&#10;TDM2LdOO7t6WVb1deQIom04hIffxovrziFZlhxKqM/F3rba0EQuWPhyTw8zPrWxtKDwznlsT6VXg&#10;gFxD4F3+xuwXeLwoweCnIsVVLnABsxvMebuOGPzIbr6wZs0ClvevPi5gTyw2V/IrQGDY3mV3HOPF&#10;9OcTJLbwhiqeinRTc11I3k11azcn0PfjG9V6g8CWwuHKghfuZrMZmwon6e4ClRWShcUveLmJ97mr&#10;H2Hvo4aPZ88Rg3yvW125ZTfL89M5TsYHmMt8dH0DwTp+XCcvnnOD3DbH+OosIxBC8tOny9la2Zfb&#10;aqve3t/o/8zWl9aEGgp+My/4DYVTdbsjG+4j5aam5unVnbzCAioSEjQhQhgEMEYCN/EO86ItLxn8&#10;ALCTwxIQSwD2jE5ieQcfdqzqzua3VLwKBNocjWMPL55zhyC5/YKqNkNcMiuN7F7XmzFIQFS7n24y&#10;btc04+PNV7KCX1MwmzU3a5fONggEAH8bl2qCc3TjXV5hCFQkJHm739ULfczY6bp5ZsEW3YzBNGEe&#10;PWqSblaFJxY175iWygTkh8O5LO+wK69jnHsJFONpz+acq0UE1a9f/99I3IargsjD1zUjB25rSXZd&#10;FrhCWzovgzHnjeemkLdemEpK8mlvJ1e7sOfjjb43VAFflWgH5D1V5PYSEOAzKkhw99WrEahISIAR&#10;g0fq5vFTFuhCYMbk2cuYn/w9R8nokRP0bwQKd2iH9OKeGfnn2LuhNylZmKnkkT/suLgR2cYH0lwW&#10;SzAvlnOP3Bb7skSayNdDwhnwd7zYMPD+fvmDbci23k6yrZ+TlDXXutZ4gpmH1xk3YKnwZcm/lUIC&#10;qPybEYiQmDE9r9hLQGYWmo6tMkHM7JbOTmfPvRv6kAPbBjMzsL0SY0+vtKD8pnw+1LYt6WrDRQL2&#10;iq8j+bNp+YzUMyKzAARl7zXVuKkcuFLbwvFKked4TV9QCchjRalKv2ZURUiAOav26QKyqPRFpR+B&#10;teuXs7yUR0VoeaMCUd7HScoHucn2mz17ewHz9s2SS4yrAsHbnRNSdF4DvBjObUJCT33p2e55KDyK&#10;vBRUvVMcGW5oxsZTdi+NURawwEnapGxbPsQgJCp/KlRVSIAFm59j4yMqN4a9x8jG5SMYT7Y3Ckx3&#10;G9qwjUFIANn9dYvWEwSvT39bdH4ISUluhl0kWgjJ84kda0ZIgIu0nhDWyJ6s5OUGgaA6QuIXe94l&#10;xXn8xIVKDDxiQ5w/IXnFoR2oLPi9o6gHKV6SeZAXx7lJm5Z0/hqJlsGam2ocP64CjiRH2K+uNh6o&#10;V12cDSFhe2VoWkurMNQuVpP5EhLwdjNX7mXw4jg3qTg3fXBxfnqnLbnZQSW5KddjK+FES83MFHvh&#10;f9og3Ja8dPKFj4XNlUVNCsmyHQf12qO8YdUGxsQZIjIm3uvZvTeJN0fg/bqFWTcVL8qqU7I4o+m6&#10;eQk3sAI5XwiZmFy38reBBopt3bRaJdDLDvyhpoSkOK8LS1PptDRlmisDWUAAnLsK+/ybtE1W7YOC&#10;ruOsPn+pYytLQ2Qml2bKzIAaA/3jtozRjuXatdRJvvRxYE5FqI6QFO48RL8dpNVu01Kp7lEzTaxK&#10;LxEH0Ljt9g6czec/Oe12JzK18tqqM64sti3r3aAQ2F86UdHGU6Vw69gk5l5Ga5b3KrlTsCpCsqp0&#10;KynO76alCyvJFDd7lHIBFtia2dHLjy/MqdPCS0gAytMhnL1/DXLZ7UNF5tZfUfkdgNvGJ7Hz2H44&#10;qR2/BRzYqv21201jBwLl6dGkZLEmVKVUb/lg4zWse6wSDoFAhGTpnsNUMMo9hU4Fd2tfpzINAPxg&#10;sEykG9ha2IVsmUFrG4V/M1R6idtme5qz9q9BLqvjFWRsQbdMMiLRxTKJO1hUDFHif9qqNcHgT+b3&#10;J6eenc3MLx8YR7ZMr4DZ1zQh25LaewqVYtdSF3l+VRPy7rrbyaebPXNDspAs2/kyWVH2GFlVXELW&#10;r55JawvtWA2BbV1imPKsjJMDPZo9fE7q+xfns7T/JA76yacCfn1g+5dkARHg7D3/Kc5mm4QM7Zkw&#10;mAxwxhgyGcgJgcCWnnH6qUro8gn8dGIFuwkdBab6zhewQn9HjDbLXBlsT4km5VdR4Za2WlYE1DJI&#10;409frTKkneXl2SkBn8Mq802As/j8J2Rmcc/OZJArlmVsLxWWR6cMIyv6d2PvBQGsQdk6IoG89vQk&#10;LyE59dQs7Y9EASq+CwiXeJYpnFg+TA/740k9mN22ZTlkezU2yIuwv310uiHtsPvg7fkVpn3+bWp9&#10;BHBarfGczecv0XYzBJmBUMiZSwoLI1tG9iPrh/Zk7zP83KcPbHO105n96Zy+GqNtkewPPXVCG6hS&#10;fRco2FEYh2ay8H88VkB+PJLHzN98vqz6YS/MJB++s4CFJwTk44maAD5eNoSUmY4ylYE1ITLfVOCs&#10;Pn+Jat8FyMjKAVqtAWEByscMYO/DEpyksG9XZu7XxP9gE6rtz48vYcyVgUIsi/C9OOfo5PyAmgeE&#10;89JjY9kZcID4yysaBNt5ZXPyrMPPtH4T7dCen06tMaT72y/8C/ey67UxkIrgtNlSObvPT3JaHWXI&#10;yJJe2SxDQkgEMqIimf3awVqNkh7iZ36HVrtg6t4NtCZ5ZjI5+MgY9r5lZILaP8X+OyLYBi6Vmxeu&#10;bsLGNhAmwyJa8AEs+jk8ZDb57aeflW4CW3NiWJjP7h5BDh+cRh4tHcjefe3MA3o1s+iCoEL/uE6k&#10;bHR/7Mr7kLP7/KQ4u30qMiRqksTQMP0JAUmg5lUDupPhCVqPh8HfEkjUCJHh7Ny1sn5OUl7BfNDv&#10;v5whX+57SukG/HD4GDlz6ntysC3VOxTuwGvpQ8lzVv+jpqDd12n7XHziiiBS1j1WE77oKJ/ddiDB&#10;pu3r7dmxg4cvFONSE8jOcQMNPxrsObvPT6LNzc3IhMiMnLlJGUnMDoosnmWrkshjW9LIoMx27H1K&#10;Ne/YAUCP3Kluir5+5hD59cfT5J2R85m/XVd51xrvTVzCDtAB/fjeB17uAr+fOUM+WrlF6VYZ5N2o&#10;NTHdOrQneycOJmkREYxXu8cP0vm2nTbVcOsb05G9wz9n9/lLtDr8fV7XDJbxnh2j9cyCAXNzMliN&#10;khkdzgREABkHUixVX17wRvcJ5Pdff1O6Aaff/5h8uHgdM//+22/kqSbGA2KAnVdoYxi7rm7JBMXs&#10;LvBkyyS/7oGAXZZI87ysX1fGn7ld09n7w5OGsOceKih4zqH2/eNiyObhff5CQmKzLUJGHpk8lGVI&#10;Bv4KPFfMcusCMnNYJ9YcgQHjUxOZ+8gHgys8AtuMM9+cIp+v36F0A54Py2IFC/r911+VfoDnw7OZ&#10;n2+ff1XpLgDadWXlFy7PvUPr4mZy/Uz8RFtH9WO9QME3jDMlh4Xr7sA2ppPYf+SsPr8JmRwaH0eK&#10;qP6xsn83lsEtI/uyJ9zkWiQhNJTskqrXvrGdmB8g73+BjU7uvLwZKzSVmwDoJWc/8sGSDcys8iPw&#10;7rRC5mfPf30fT/r920fJDxQqNxVwKJ7o4q4b0lPnxfohvfS8V4SU8HAIyTLO5vOb3Db7z2DAw5OG&#10;kvRI7Y8BcmgThKcsJHgXTMhqG8UAs+g240yOzZepGW/ARb4Vw93/DWaFDvOeG9roZn8APdYwTukG&#10;7L4mMB0KZ4mk0mYUeYEiKvIKbBzay5B/f5jfLYP55Sw+v6lT06bXIjP7ebUJ/eORklRSXJBIEsM0&#10;YRECUrZSU2bBhJnZqexPMTNnThetrQZWXFf1pQc/fXqCFTzom6dfVvoBZNp5edXjk4+uGkJrVXRf&#10;RV5liB/HbC9j30RNT6Edg5Gczec30erwBDK+nA+aybUGsHWF1qsBhJAIgXqYMkNmzn6uxEF5W9Qj&#10;i5mB0dKVHpXBY/e2J/tu9n8iwkFXf/Jy5kimvKrcK8LCW5uzRUIirQJZUVGsaYX+tX3sAEM+U+nP&#10;AT8YP8I73KdmppDsdm2Z/egkN/uJYHZb7e/j4N4Wt9xyMWf5+UfxNvuvY1LiSY/oDqRzxwgmDH1T&#10;o8ii8XGku0t7l4GMj6JMGOiKNTAOgFtBny4Gu1Kq24DZcAOKrg2qtJJrAMZiKjGBpwKm9nG4j0jT&#10;sJz2XvmcPzaWpLUNM6TdH+CvqzOClK9KZu/gw3zaO0RPB+NNwh9l+f9pnD/HyWmz2SmeFwkfnuhi&#10;3d/MDlpXN61dGNm7MYXs25RCFk2IMzAvizZH+AZjAbIw7Bo3yND8YFBpZpc0ZifikZFitZMZtOcQ&#10;6HFdOy9tzOZVXm7fjrxEAfPD/w1MUYZQLr65Oclp6VlB1jUugqxfnGDIm8CquVpvbtKAjgwwi3Gi&#10;QNAvtS1JjYhg4ycDXTFkzaCerBfUhaYbceOyCF4U5yT9y+1wnEFC0cQU9O5Ccntlk2GJTn3oXWS0&#10;nDIlMZy2vaWpJIcyFAID+/3FWjWKqhVjBEIoUC0v6dWZ9ZLgDgzJak9KliaSXWuTyfaiZPb9Pip8&#10;mwsSSHo7o/BktrGT0Q8Ek00+FjxBKLbM17aZMizJYnYqv6WXNiIT721NOmNsQzpLFT9BaWEiyxPS&#10;smtdCi38RGaePrgTyeDjQRntw8nyWS5mzp0Ux/KM7/AeCHav12oT8EXELYYNoOjT5uc0L48/j1xW&#10;e0+ROAFqx1ae9aFdVki1aDMBtL9iUKhPUpSe2UEZ7cgCWu1O7BdNeiVEkWlDOtG/L54xuUtMhP69&#10;jG7OSF2gZKTT2mky/Ssfpm5QipdOdzL7GcM8XWh/yHV6ZprFxOH64VTY7Gr/SRFaWpbQQhZp2LUu&#10;mWzMTSDZnTTlPHdyHBWIMOY2JLsd+zFQg47s1p6kRmn2c0fFkh1rkklKpPYeCEZ276ALBdKCJ8ZU&#10;hBnP2D9z7atg0tiUBLYmBBifpg16Yc0I+vkwIxNQtmDG6Cq6vjvGDmTvIyiT5EyP6tGBFTwYuHii&#10;9mehAGaPiGEFv2a+mwlOLnWTv5MxY2gnMpqG0ztRE0JU44hrVHctroFUIPE+K1vTezYN78OeY6m+&#10;NKNzKkkKD2OC8fVnheT0N9pOuNGpbuZnSmYy0wGQD7yvo4Isxy2AdPei8SdHhLHphcFZ7cimvAT2&#10;E6yc42bCoPquMgCPkIbl/XJYFxrmXp3oT0YBMxR6jC1h4s9tdSyhWOiyWBry4jv75LbafoUOgJoC&#10;iigSBaUpm1Zx0BH2T/KMqkKiMWoIsxg17Em/EaOsYKScedQgs4bHMGEAs/+/veuAi+rY3nnJ+7+X&#10;8tJekpfy0mNJTNQoFkRgd++iIqJSdhcFlGbvvffexQYIiAJ2UBGwxvRuSTXGRBNN78b0/s5/vrl3&#10;7t5dZmHpmuz5/b4f7L1z+5xvzjlzZgZNEP4Hhc8Ypr4AYdN4Asof2KpSMeh7yoCulDotitM79m9e&#10;HcP3DereVdc43Fvu6AGUwp5h/+IRvHLsyupLRav762UECwK4hvt1jRge15lpejhnEvd9OHYVM9jB&#10;oDBEZRifEk4bV8or4aLxamZfT1ZO3NtaVnlR0eEczE1Un71QUwAj0D3S5JJL/qF9ytoRuyVkDC4m&#10;OuSgVdDKZf3UoM4mZjzh77AoVYONlQT/79VYZGA39gLZhxFhaGDu6O60aVUM7Wbu8F6mbalTo2g8&#10;o+cDrO3tzxgFleRQQbxLJUGb3sdDkzSxXzjtyY/j7IGyoHI0Zfgf5xHl5ibG6jEHhLhxnzvT1MFU&#10;j80bz168qqnAOMYK4treYPPqHjShjxrzkAGGvEASa46xrVdH+fMYsXJAMr9P2Gwoj/8FNowayMsg&#10;hLCOMc2C5F68EqGSC6Zhn/JS9YvWgsAgBS33YxZ03/Awl5vDxcVfeCHit6gkMhRNHsHLztKaKhlk&#10;7TTac7EfFQ0fFxV330y1Em6fMJQGal3scDFBz4i/GM+xn9kO2A8PAX/RnIhnKZ4+isb0Uis60J+5&#10;nTiH8XhPgH2Ba4pjUQnxt5ixpzg/EMuaYrxL8VvEhTZrcREAv3ex94dIM1gaioXteF6wN6b3ENsE&#10;CiaoDCJ776sGJvFjHBblvSir9V7ts9aMxHfocBUuEscMI0G7CB/jf6EBgHgw8XfFgCT+F7ZI7ii1&#10;v0bAPXjkCb1DOzFbwekR7WBNiLgGYPxf/N7HXuiOScOZpjnvbf1S1YgVQFMXxwxHxG1EGSPAWFmL&#10;VO+jIpTkqRUBgHajOTXek/hgeF/G7diWNbwffxeIvm4fP5RvQ6AQsR+kd+L3xjGDeI6wCKQB4n/0&#10;DBvPifNhu6gsYrvIJ4YCoVnF/0CkyXS79pmrLnZt5iJQFS4mbAvhzoJVtrEL43/sx9897KHxF0Bl&#10;yh89SDf4jBjAmp3U/on6g3gCyooPsi1dpX/jPmPZ4VpTB0zsG075qTHc2MXv6UO68nPAZX60MJ41&#10;ZfG0mzHMNmZYimPGMmMTzZG4XnnIZpVIHDc51kELGTNguAiMRgAfEn8RIxLMhgChOEagX1QnbuTi&#10;/mYN786NXWxzLwcYA4mzE1SFmcGaRESisQ0MD9tkRHQEDdPyTQRQFmEJxJbwe7I2tMWuKIO1z101&#10;YYbqeZwI3dT4i+AN/gJ92Usw3sBWrXMKFQd/odGjbepLGR4fxuMXMEjhxeSlOpj34nwRoM/FBvo1&#10;AvvFh4Gtgt/GfeL/RK3jcFdO2QDWiN6q9iDAhd/zx0Tw/w8V9KI4rUmDoYsyAkndO9I6LZYhsG6x&#10;nTeBxnLAmMQwbiOhWcLzGZHPPLOpg9VKArd+17qe9Bh7D8bzloe9m+Aeu14PKQNGRjBCKHLe6IH6&#10;uwFEkpcA0jDAWPjf5u//b+2TV15wgj3sY4sTI1CDthT/G29gRm9VG0VzhJqMdlQcJ5CzVE7hc0Y6&#10;GQAYaYukEUwL8f8Ae6heDr8xwEtcF94AXgo8LvfEpfyVqvsqsLRvgm4YwqgdHt+Ztq/tQcmsyRFN&#10;GrwPAF4WDGbj8QLD4sJo6xqmvdqHLmDnwP+I9xivLwPODQMdrrrs3AAMdpQTGXr4jbgPjsd1oCgj&#10;e4fR4B6dabbm5qNZxl806wtTVMPc+H2A4mnODkXxfwFrBcAuWHFE++SVF3FS/BXDH0RFEGHzXFZj&#10;8RtAJUL2u6A/xEW4a9eBWdzaS0WoegHT5HEpXWjZ5EgqznXGDhBsSp0aSYNjOnNsWOasVMUbVGPT&#10;aKzhN4JI7q7xmllqE4PcWpRbqXWrgxGXMLrF/yMTwvTg1nqt8uJeobkIkaPirtPsktGMKfB3wbju&#10;tGxKJG+S4plNA/d6xpBuPLCGc4rry4BAG8oYwew99l6HcIaGXYKPjO0wflGB8T9sQVEe21FJ8f7g&#10;8Rltqt1TRuquL2wQ8Y4EjJUEmBrn4O9u09hBfLv2ySsv4qTGv/OS4mmsQ6V9EcwR3gECaPi9Y5Ka&#10;WreUGWH4jZfUl9E7/gfimObDsxBRQoFdOc6QthGgbOzH+fbPGsNZaox2DyKCi+My5qkGKrYbjWVU&#10;rLVD1Yx9fBBUdMEqM9nLHuAI5ccjkCc6IeeNjqBpg7rx/8E0w+I68+YC5XgzBeOXIX2OTQ9woawA&#10;4iQoJ2B8rsLMHpwhEHXFcQBGN+K+4OHgNxQEf8UzAFPjYni6J94dkBymNvl4PsRKUF4097BZjMfi&#10;NyLf4ve64f25Uog8He2TV15wMD4K/qYybYSljf9FbAFIYFSHKJ+4+CItHA8jLoU9xOCYUK592LaT&#10;eR2inBHQIjHCT0Bop8AEZogaf/ePZu6v5truZ0YotiE/Bb/x4Y1lZQDNDmfNov6b2Ui5zFaaMVSt&#10;GDgXNBf/5yxxUOYCG2fDzPnqX2xHH9GCsd15BTKe2xvAOEVUGE0JKjc+GLYbe3Rn946Vvi8jYHuI&#10;8vBesA0eE37PT47Xy+H34j6q0QrAyI9ntg0it9inffLKCw6GlbxlnFq7kfCDJgUPgtqLXseFyc4+&#10;GtRydF3j//TBfbhXhKYGH3gw+19ULng78GzwGzcMehQxC7TX+CgwLsV5BfDRBFsA8HZEXELQsoit&#10;QLsRBgfNi48qcHBrPM+lRXl0Mi6eGMFsE2eHID4YzjupXzitmB6tA7+xXXxQAcQ94N1AK5F6ibgN&#10;WMEd2A4WRAqn+7hoGNArWPOFHl7j9njGeIhuIzEaYQUAdgfeNZgbCdFgbpTFb1FRRHAzjbnPszRP&#10;SDTVS7UmF/c0OEK1j7RPXnmJtFia4wSwgtcO7ctPJjCQ3TioG5UCwSCwDCoUQt5IrUPQR1jPorPO&#10;yEAiK00ANgh6N/ERN61SmxdURjwU7B8Y0O65EwBeID4O7A08tEjYqQgDmUGcvcjGOwLhfYntuHdk&#10;8Qs3VqRbohKnaG4t8jhwXwBiMtDQ/hrNe4P+4cwVZccgfCCeb6zD2bsNoCsB9kcis7fce7SNQBxG&#10;ZM7D/XXfj/clFNAIVFThXHQPCrpD++RVk2iTaS1OBHoqZYYobgbtPejaeFHU7PExNp6aJ3I8ECPZ&#10;qBlGAGoyhnaK3wC8CHwkAC9GbJ+v2TmwX/AbgTt4VsZAHCohKFlcD2wCTYLGYtAXbJickf25e45+&#10;JXEcfhvvHxUB5bBvLGv2wJBISVg5MIkb4gK4PppFxCPEsToU654YRZlsU5QO7J21ijKZ7jeCbW/j&#10;sISEoYzdohxxP34oUzAwAhQJ7xe/3csYgegpDFV4e2LbEsb04hkF8C4A9+3CgMd9a5+6ehLevv2d&#10;dmvIT+JmAKQlhrZpc41W5DL2Evazl3AeiwE6zObnYkyWCSiH5gnh9/3sRhGNREQRGo8b3T5xKE1g&#10;FQsfCX0+oEHsw4tCnwa/jsXyGS7AznvKrlh/Nd6Dul/5mV2bP6hNsZ5x3y8DKhMMN2gSsGqgMxUS&#10;mXTRuJZF+d54PfwPV5E/o0V5gj1je1yzJsRuNifgven3wICxSmBqY+UWAPOsGZSil7VZLLF2RVmJ&#10;SQyN5ygP6PBj1x2m3UL9SbTF8qDNbHlLdpMAAkKw2Gf07snRr6uTstkDf+MIsgRrp6qURJmsIXaL&#10;NYt9zKdZZd5kM5tHOYKtrdFnwT5utN1iecl4HwAr90RVr1eTwu7DIsZQVwSHxZqtHeYiDqs1BIiw&#10;WO7TNkEuxfMD2u8LW8L9/K6MVpQgu9nyuMuDm63Hok3WcOzXiv7lJcFkuhwR0W4BAbcBsYGB12u7&#10;fOITn/jEJz7xiU984hOf+MQnF5vYLJYkEQayma2f2s3WBG2XT3ziE594Lw5FSQORrOnTmdIYBoZ3&#10;4D1TCLvaLZaeoQ0a/FMr6hOf+MQnniUiOLidw2L5fZytI+UMDNOxOiWURkepvbx2xfpFtMUyE+sP&#10;a4f5xCc+8UlZsZnUtZP6delA6wY4CUUgi20bHelMO2Hks5QddnHM2+ITn/ikbqW7yXSd3Wo9gNSY&#10;4d07UHrfzmVIBcjoG0pjo1VXyEkuyg8xijLE7ud3rXY6n/jEJ391wYBku8UyAyQBwhgZ0YHW9itL&#10;LNkDOlNshxAaZutEz62x0+qR2jA5i/JLtNl6sFtIyG3aKX3iE5/8lQWBVwRhhfUBjGKuToaBWOb3&#10;co7h3bcwml7O7sGxbUYk9dfG1kRbrZ/YTaZAk8n0d+3UPvGJT/5KEtmu3X9ABkMZKWT1D6PZsZ2o&#10;V0cnsQxj29H7k9m/M43Q4imwVGYkhdGTK+06sRxYYqPpierwGbti/dZuDpndoVmHq7TL+MQnPvkr&#10;iCAOkImwRtYx92ZVcij1Ngwg7dslhDL7hfE4y+Cuzu3JXTrQ46lOYjmaGUMrR6juEHJbmDv0Yscm&#10;1ZjaxSc+8cnFIRjl7LAovwzr3kEnEyOStDmkehsslqHdOtDKlFDKYMQyxhCoTezcgfImR9DhDAcn&#10;lpeyYmjztAgaok1eZjdb3olRFOYR+dwhn/jkTylRwcEWTgadQlziJcAs5vpgH9wfWC+LeztdIZBI&#10;v7AONC++7Nxovdi5ZiV3oRfSnMTy6DI734b9DnPIeQzQNt111+XabfjEJzUq3QJCbnNYLM09wWa1&#10;xtit1gSsIeB3ySUX9KokF50w5V7jsIb8BpKYywgCvTkglOk91HgJMmfFNmBFcmdKMsy6ldw5RN+/&#10;sHeoS/xlhD2UHltu56QiXKLVw7tRb23GTnbtFyICAoyD+H3CxH7JJZdFWSx3YTIDu1/IBd0t3yUw&#10;8PpoLdsak1nFse8vQzyrMwnMivWEJOY6p4R3lKIPAwL/njCAYSZrsGaneEbaqG6UPa47ZTHMTnFO&#10;lYMZSASizOb2NkX5r/ZoPqmqoPLalZBch2L9DYQwNaYjzYlTLRSs8bCgV6hOKALDI1RSGMAIxz1/&#10;JTWpMw1hrpH4aIOZ2wP351imk1gKZ0XRcLvmDlmtp9mH7KPdzl9KQhuE/hNuoM1sTnFYQt7B+5j4&#10;cBCl39WGYi0KAtw/1ciE5TUkUSEhDR2Kshv3CaJIZ4r6Qrrzu15IeJ5ZyTtmR9GC/l1YI+Zs6BLZ&#10;/4tY4zcnzolBrB5jH6x27VF9Ul3BrDgOk7IOiW7i5QOwXsZGucZZVqUwa8QQtI1j/4OEjGWy+nem&#10;sdHOTFtUwLRRXXngFh8clssL6Q6amqDO3emwKD/HKNbN2u38KYSRdQYjTJc50nrbgik5Noh6RZr4&#10;737tLbTv6odpqL+Jemjr0EVbLPuQeKidpt6km6I0cZgt76FOwALZPS/KpWFwB75n6QIbx+650ZQx&#10;plsZzGDWxLREFYnMddbBLBVYr0CvTh0oHpaNBvQsonEDjO+yImDSvDFR6KkM5Z0Nxvo5KzZUjwHa&#10;goM7aI/sk5oWJLs5TJYpeNGjGZEM7NpB/5D4sJMcHWklc32Qro8kuAm2jpRgcIMQk5kT29ElQW5m&#10;z056cBcVc1afMJfeIWD1iK7cxEUZ1jI/ixkZtVu6qISRQSqeoe+AtjQx4z4aNLIVxXSw0phFTWhK&#10;/h3UJymA+vX3F8/5q8NsfZERT5h2eL2Jmo8U0pMRyJdQtFExoYwYnDlHAsdYQ4DtcDX492RIZiQA&#10;YBhHf9baA3CXEcQHEPifYO9IE5lVCsxljc88ZhkASxJDWX1SgYbKqPRVBeoeLOcV7JxwxdGwCXcc&#10;Wd7Myirtqig3a4/uk9oUZmL748X36+LanYyPM85gcaAi9WcVaLZmmeADIvZijKOAaCYyAhJxlqWs&#10;8vQNc+4fbutExfNcK20xawVHOtSAL2sZP2DuwDjt1i5oibZYZ+KeRy14kKZtuaMMpuTfSf0Ht6Ye&#10;HRU813cRVmsj7dB6ERAIX7PSEsJX5pnXrws9scKV5AVA/iMdzrmRYZFiAOkERg5wb41AnTAiiRGN&#10;EfHsWCOElVDTgFWFEfOO4ODWtsDAm7TH9kldCyLfrOV8AdP84sNgnE8qIwKwviAG4c7EupmgE+1q&#10;6j7My8mMSFDxxD5YOTOYpYIkuYx+obwFE/sQtEPW7dG1TnP6cEYMM4vD9AnVoxVl04UYpOzeKugO&#10;3F/ffm118pi8/m4aNLyN/nw6mKUSG2ahFGalxIZj/XUrAoPv+/v7X6GdrtYEAVS7ohzAfcDSXD60&#10;qwtpGPEie/dz+zpnEe7HGoHhER1pOrNajFjG6oXAiiRXl6K2AQsZ9RH1bVFCJ0rqrN6r3Wz5JqBx&#10;46u1x/bJhSIBAQFXMyU+KSpVXQBxliWDwunpVWq3M3CEkUzm2G66O+SwWJ7DTMjsFut95LNYmWLg&#10;CD+dTOK7gygYSUaYaQDbPj6tob7PiPFp97FyVmKt6EbtdDUpf2NEpfCGgd1LCrMUcid11+NX7gB5&#10;w+VEWQBWJCxSmSJ7i2ym8JhnB1iaoGKuFgSdzKwdAI0ShnkM6daRNTAduUWTyKwYo5UrA5bUZa7L&#10;24wgi9g7HIVFDLTn9smFKKHMRGSK+xXM0SFdXbuOawM4v3G8EOIsQ1lle2qV0wRHEHff4mg9WY6Z&#10;tN/azMo07ZbrRWwW666YECsNn9VcShpTN95BQ8e35FYJ7jkpLpBvn7zhbm6tMIU/rp2q2tLVZGrA&#10;3EO+jkEfZv1hOISxy94dhbMj9S58AcS5ACg03BFYmLBCYV1665qgPGIpwPjoTjSRubU8ZhLfiacd&#10;gGDgHgOwLgBYrbB6RT2b1VOtCxdCbMknNSR+fn7/xxRmrENRPsfHRQXDh17NKoS3BINKggqDyrM6&#10;RcXypFAOmMnovgNmxXakaT06cjcJsRtROSfGd5b2KqBLcHafLrpLFW1SNkUEBtZ5TCI6MLAZI7aT&#10;aDHFPQswQn7PblZmM/+9CX4nxQbVOJngG7HrPI3zZ43rVuY9GfHkCjv1Z5YAyuK9jY3qyC0GWCLV&#10;tUaqC9STRQmhvEuXvc/f2PscpD2iT/6Mwkilq1CUqgAVOLlzB47h3TtyTLR35D1GU2JQsdUWDOSy&#10;hFWs8Ta14iN+snlapFRBgCNrHZQ3KYK3yCjPzPy3ooKDu2q3XWvSoVmzq5i5PZiv0qNYX3GYlc8A&#10;RiAfwc2wW61LMNSAA8/fzUzDpjanETObESyamiATh0kZgXPvW1S2J8aITVO1lRcZQOQYOoGelfnx&#10;rkB8axJzQ4zABFsYIGrEIGaxIv4lgFykPuy7prgBVo4R6P7FfbjDbrZ8z+pXJnOvm2mP5pM/s2DS&#10;anx49NjA2pC1MDUBWD1oqdK03iJR4QaySu3J9zeieH40DzbySmqx9NNuv9qCzFXkKYgpHmD+o7dL&#10;ZqVhlrvpPUJpakxZwAXA8Ux5ziJAqp2+SgIFhII+tdIZazICrs7SwerCi3BVcM9GwC3Bu5IBluhg&#10;ZsnIgFiH7NkAuDY4N9Ye1G7TJz6RC0x31qr+isqJvBP4we7K5AlQPPjOsEJglQzp2pFXWlR2I9CC&#10;ovWb1qMTrWKu0WJmqYheJGRkIv9BpjxGHFhs46nc6DmBFaHdfqUEgyajLVaeSwIghoSWHc+SO7Q7&#10;HVw9nV47WEDvvfJCmWcVQEAS0z6sZM+xLLEzLewVysc+CcuLnb9Au1ylhVlGh5LCOtBza8qSCYh3&#10;PHNjcA3kD8nuraaBZx3PviuuyYi8r3abPvFJ+RLi53ctM+v7O8wWnrcAwJWBOQvrpTeDiGmUB3RB&#10;YtwQLBFjK5/ZP4znrBhHNwszuRfzrZ8yzL/iCeh2HmpTFaoiExoDFB0WC093FwCpTWeEhiChuK/1&#10;g7rQ4Z3r6NsvPyPIx2+/TtsmJ+r7BWBdDWBKbDxf7+hgDvTmiKAma8Ena7dQaWGWyQeIg6Dny/3Z&#10;B0Y480QqA2HBcOuEvW8A3xNIZu8d47UQ1xrJLEUBbBffht3T57Y2Qfdot+gTn1RdTCbT5cyXj2CV&#10;6glRQUEqfVkLOtVNMY2KhxZ/cDen8uEY5Lus6aOWQY4B/HyjJTO5d5hLnooMmD4hQQ3s/ViRhRJt&#10;Ni/HedFt6Z6WXRUgCXB6T1WpB49Ru5GHT2/Gf0ebrGbtslWSGGY14Txz+4a7PC/G0cBawb6lzBKS&#10;3Vd1ABd3jJbMCNc3KjDw4lh92ScXnzDzdgkqGrIjjRm1RsAKmcjMfARjURZAyzYtphPvLTKWXc4I&#10;BHkIKIP0/aUJnbg5jXlXsA05KhhUaFQod7yY7uAtbbRizdNu06OIOERVyASEh+EEaNlxbw6L8i4j&#10;sbP4f2LWPZxM+g1U0+uxLL12ySqJw2wehPOsm9Bdf06kvnvTjQvrERYG3iu+E6wLuJRwwZDmnu3h&#10;u3FrUXPP7BblTfQmabfjE5/UnjB/fjtmZnOvyAJQ7oW9XQcNAlDizH6hunsDxVzc21WxlzBCcT9f&#10;f2bFgDSMJGLEpF6dkfT0nXZ7HqWqZIKubtwHn40u0NxWOx07n3VzbBcLTd5wl8EyUUA0n1U1lhPR&#10;uvUNGFg4qVeY/nzrxnXX3wXiM7J7NGINI3Tk90ywdaKBXTuWS0LsGf6H52L3/Dv7rgO02/CJT+pW&#10;MPyeVcaTiD/MjsWoTnnlRi4KBoqh8oJA0GXs3kIifTtOa/UxVkRsH2yITWyY6GypjcDcK9hvU5Rn&#10;tFuTSlXJBOdmyvaLdhpdooMsAez5v+7R0UrjVjTihAL07d9WPUZRHrVVIrVejKUa3SOUPxeC0cY0&#10;eCPwHtF1i2Av5gMG4eE9y+5fBliFIJlok7JWu7xPfFLvcim6aUUlh7Ji+kgA/4vtmALBfWY4AOY1&#10;zHKUGcQIR8RdoPCCSGDJIBCI//uylhaJbe6EsnJYV7Syv0UHB7fQ7quMVIdMos2W57TTuAjvVjYr&#10;01AmMa49Td2kEsqkdXdTbLgFS438jp4jrbhMLmP3vThGsX4HgsBkQIgVIfAq5ozB8yOAjXeDHjaM&#10;zJ3LCGQUI11jENsdIAv+7pjLid4qxIsQ3+LBc3ZfjHyHs+v7Fm/zyYUpEcHBDyBRCZW5fxemHFqQ&#10;1R2ZjFiQEIVyfcJCXPYh8UooxCS700pBJq3YnsrIw0gm6ELFfBrYZzObu2i34yLVIxPrQe00UmmA&#10;of+K9RzKTt2sEsrg0a35sQ6zuZNWjItq0SldYdWAQCbGh+luHPJHkBIPVxHHGgdf4j1NjUH6umqF&#10;yPJgjFjdJ5RnNiPYjR44Zl39HGMy3a3dhk98cmELentE5UcwEHkQIyI68AluEAxEYpfw4aEc7qY5&#10;yEMcjxZYbE9NUgkGEzqJibNBHo+n2nRCgSJumx7BXQBGaG919Hedab+qZIK8GKb4/3NYLNnaqVyE&#10;tfCRrKX/qmeoQqMXP6C7O6PmNeX3KcjEYbWGMLyBbePjOtOhZc57f5aRIUZVYx+A4KksgRBz0GCu&#10;X1gl4j0AsDbwbvGOMZUEiMR4HLribYzk3d+JT3xyscjf0AqjZwCTNdmCg2NR8RFjQbKXsbKDVEQr&#10;PDDc1VKBewRlQdexIIJpMU7SmZHsDFYCIJUp2uxvdrN1uXYvVSYTILt/KCWwYxGsZG7dQpwPFpCY&#10;2sFIIsOmPMyvDQKKMSvDbWbrMfyPax9c6jpQr2R+NB8AifIgQcQyRkU640QCeP5ZjCTQ2yW7PzwT&#10;AAJC/oxwCwF2z99HBgXdyl+CT3zyZxBWqT9C5cYctKjws3p24oFZY28DxvAYlQTuEMgH+1ZoGapQ&#10;KCgmFExYMvhdNNd1HAtGJ/OZxBTrd4xILBWRCbq18dcYzFwQr+bIiFgO7lnca8/OCo1d+gCNnNeM&#10;Rsx+kIZNQ2+Olcdu2LX4IErEeDZOiXC5L0yNuGigmgpvBJLHkLuyxs2qSO8byrvWMfMZCEeUh2WC&#10;YDasNneXB2Q9hlkpKGe3WJdon8AnPvlTyd8we3t0oNIMwNIFdiXkJ3VckKsSAXAxoBBQGPxGj1GK&#10;FrCFuY9t47T8CGAwM//Fkh0C22dEcsKCVSHIBGn8OBYtOdL68T/ICWNykE+Cc+Ge4KqJc+voyNyZ&#10;JfdzKyQlqR0NGNmKz7om9iPekT22e5lR0fsX2ahfN+e9YrCd6AEDWS1l9wT3Rj8PI46BzHUBuaGM&#10;ESiPZMAx2tQN7mDPegIBVrvJ9C/tvfvEJ39eQbo5Kj7iKWWUhRGLMNUX9HYqE/JXsA09E2IbgouY&#10;gAc5KsLKyR7fvUwG7bQElTAwRB9lkLWLvzKAEApmRtI6dp7VI7qp20OsNGLOQzzA2q9/G+qpzWcC&#10;TIrv7HItAb5q4jDnJEWY4WySvRO/D7ENsY7VKWW71vF7TmwoJ0/hCmGNI0z8jUXV3Msj21isi2Sz&#10;KIXaa/aJT/784rBYhiJ/A5Uf8RB1nlGnkgFQPKEs6BbFNrg9Ijgp5rJFLwd+wy0xHl8eMKN67qQI&#10;3hO0ZmQ3enS5OibIaNmIZRYGDG9NUzfeyadw5ONvOqqz0AMgHhCGmLjo0eU2ymEkNCiyLFnBxcvo&#10;6yQAWBcYqSv2Y94PDJb0lKmKd4BpHYwxEQH2Lj9jLk1WVHBwQ+0V+8Qnf0m5FMFa5G0wkgmDcoyN&#10;dh0Ri2kAsV2MZoZ7AksEBCRa6XE2VYFHMAsAv9GNKpQNv8WaQmtGlk2AWzJI7W7OmRBBu+ZEUfpo&#10;1SJJSW7LrZGxS++nHp1UdwY5MYhTIL4hXDEjRJwHI6hxXZQV7hOA+8YkztgngDLz4p1z8aIMrDZM&#10;e2AsZwRcNqTJo7zDak3X3qVPfOITe0jInVAMZMMK6wPkAVcG240EIwalLeilKiUUC0lZvJzmOiF4&#10;id8AzofeEvw/uXdnvddn/2IbzzbF9sWDwmnV8K480IkFyLBt8NiWNG51I0rq1Z7PpAYXBQFaEJjo&#10;XcHkQ+I6CNhi7BJcETEx8tDuzmVD4I5grlQRTAV5cGvEjTTw3IihiHJI7sN1EENBFzH+oisY++wW&#10;5QXfeBqf+MRNsJyBw6wssyvq4leiZ2RgV2eXsSAFWABCCdGyJ3ZSyWRGD2ecRYxGBgGgdwj/YxDh&#10;IE0R4aaMi1W3y5CSos5UPy61sR4ngbsCRQaxDGDuGbYhgIo5XWCpgAAwqxyuD1IRAxoR/zAm8uGe&#10;MHxAXAtWFs4j9guAgDDeRpAqYDdZ3okJVjpjZUHt1fnEJz4pT2xmM+9SRo8OejFmagu0A8iWFQq3&#10;irkcYruRTLBgu3q8ahlg8Bt+z+0bxntcZiaHcUIRc62uZJYJkuEwgz7KJcYH6DkkKYntOVGsYS4W&#10;epPmxpZVfGCeNpE2snyN3bZiNjZATMYkAGLpa5gnFxYLAs4gEmM5AFYYCA33gl4q9o5M2uvyiU98&#10;4knsJtMtyJWwWSyP2KzWxxwW62os2g7FFDkjUEQRp3BX1LGau4I5aPFblNk+0/P8swLoRcEyoIiZ&#10;YFU/sSSocK1kAJGAANKZFYTjofDGHinsG6FZRbBsZOtBg/jEcAMjQIzDIjryXiF0XWMbsn2x8oD2&#10;unziE594KzazNR9KhBnYETcQboZDsX4SZbbm4H8jmYzRelUwpwdiDfgfeGSZTV+4+ynDuj6IoTyj&#10;LccxRHNBJqQ1pMk591Jij0D+O54RBM6NrlvETpDMBlcG5IZuapQROSpioXi4OMZgKiyW0VFOwsAM&#10;/mKfEcuTOunnYhbItNA2ba4BEkymy7VX4hOf+KSqok4AbV0IRFv5Al5cxBrBQhGx4LVQVrhHyE8R&#10;vwG4NweXRNPslC78//zJETS2p5NwsA1/ExzqchZA72jVOjHGLwBYIchSxUjdqTHqjG7o7YElYiyH&#10;AC3iKEbCACmKZDwZtKzal6NMpvu1R/WJT3xSm8KU7lEoHxQU3cCIOzgw8Y9F+UN0uQLolp3CLAHx&#10;G92w6GER0yHgWCg4smtV98lKY1c2pFHzH6Lh05vqgVgQlNqr48ykFcBgOwy6gzUirjPTLVEObg6m&#10;CBBJbAg6RwcrQdrj+MQnPqkvsVmsc0EcGFjH/n4THWzV5zdxmM3t8VcskYocFFgNIsAJS0LEYIz/&#10;I6bBFb+7mcdOJmbeo6fPD+uupueLsUb4HwlliJMM09wbQRQYJS3OOV7Lh2FEdxS5NfwGfeITn1x8&#10;YlOU56HMAMbroKcIQVzEJpax/9Gti/8xb60xztJvcGtOKCPnPkg9tQQ2xGzgPsG6AXHgOPQ6YQFu&#10;cZwRIBpYPLBkRDzFrig5pksu+bt2ez7xiU8uJkGSF59x32zlEzh7ixEz1DWIp2xgFkonNa0ei3aD&#10;VITlgZ4jbEfOibB8VItHHdGL+VnF+UBAICL8r1pVyseIBWm36ROf+ORCFaxdjCU8hTILwKIQU0si&#10;QIqkNFgPSERDNzRIQR07ZKUxSxurhJJ3J8WGm3mgFpYN4iywakRmqhjtLIDpK9U4i5NgMHUlymNG&#10;NLEN6/OCnESch1kuO6JNplYgP+0xfOITn9SnCPdmvWEZCWDH7EhKYcqLfX06O4f9T7QjaUwNsGLu&#10;FWSnYuQuyg2d3JzP+Tpp3b00cJQf34YenqXsWNGVK8gERIRJt8UIYBCUIA5gIbNkjCOh3YFRxViy&#10;gueWWJTfHRblbWbBTO/atu3N2qP5xCcXpiAoqLkB9eLHQ0miLdb1UWbrlq5BHbCKXLUnPmbKxxdo&#10;XzXCdf5YsSTp4YwY6qMNJvQWyQkBPIYyflVjGjK2Jdtm5bkjsGDguoilKUAmmf1dpxnAfCZr+obS&#10;nPhQ3mOE8kj9R8o/9iPuAlLDMRgVjW5no8u0JiVMT9MH2PM9Ed4+5E72qL5Jon1S/xIZFNTSqCx6&#10;Ra2jJREQhLRZLG9xpVzUhLkT91NiLBLFrFjK4nm7yfSwVrTSYm/fng8iHM8sBCOZiKUy4lmrL+YN&#10;eXyFnfYujKZhhtgGCAITNKdqc9MOZW4JtseFW/hCXFg/BxmyWEsH20EOqxmZAGv7qb1CcIdw/Ly4&#10;UD5oD+QBF0oQhBFwhYDZrKxIjsPAxZGRHXgei5FYALhZmHkN12Vu3AuRJtPt2qP7xCd1Lw6LZalQ&#10;njPHB1PBunhdmSJbuswj+ndGPAqzHpZEWSwb7RZLiba9WhLDzoVJiKbkqgtbCcCdGDHrIfVeYOYr&#10;Icu0QyolGECIc5TMi+bJaWkju/FlJQZ0VydWKpobRU8wIjGSDSZJKlkQxawWpxUAdwbLRzhnOrPS&#10;oNEtuZWC++3Xvx3fjnNiRDBIAfEY46RG7qOEEWvBjP7G1RIx0hgB2jRmhWBKS7hD2I5zwFVCdzPi&#10;K6K8wLIEdXgBc4e+6hYY2ER7fJ/4pO4k3M/vSodiPSomSjaCbf8AY2Lct6v7lI+9WcXO75JL/o+V&#10;3eQwW760mywzbAGWxpEWS3NM/IwsT5xr4MiWOokkJ7fjLf2YJc4Jm4H47mamKJbX2CkvVc/snYQ2&#10;aPBPdv1PxH33Du1Afbp2pCRmHWBKRUyUJEgE87RiEfUDi21lnteuKEeQhRujKEOYJTXQYbZGM8X9&#10;AfvGagtyTd14B/WyBfHyiQjuMiIxKjymFxAz8ON/LI8KksDUCpgwG/+DKGANicAw3BoEZdF9LUhp&#10;eaI6GbcYewSSEnO+rGYkhAmXGEmfjwgMZK/fJz6pR4m2WAKMipT339Z0/JIm9BbDhBaqsggywQpx&#10;olwXf///aqfQpYu/8l9GGj/GdTXTyDkPUb9BbWjQSD8as+x+mprvtEbQwvcb0Ea/JpbeFPsGj1WD&#10;nUyJe2mnrbREtQ1uyJT/l5TwjnzNmmdWO0lkQf8u9CQjkZIFZUkEk0NjKsbscd14vkgMxgMFWsUC&#10;339zWKwTQYrJie30++0/xPkcmFRJWB5GMhGD+kZGdORkAJcFxCFGOsMKgZWDMrBgRjBXBy6SCBQD&#10;GMWMpUCQF5PF3KrxjJTEPLnolerLzsfcn1/tlpC+2v36xCd1J1Ht2t2F9VZQiccz4nhTIxEBQSYy&#10;YGkL7TRlhCnhdrgGmOF9fFpDrnQj5jTjWabYbjxP34H+uvswfs19bJuCWcVStVNVWTAaWVxjQX91&#10;tvjendUZ5cV2YABTcD4d4zIbj3mARPYuVKdoRDAXZRwmZZt2WrhSn2EiJVgm8REYx2OFEn9h8+/4&#10;b0aAY1Eekz+hZ0aQiTGQCisD7g0sj5Xa6GFBGGItZpAGymBNItyPsETgTmFYANwwdDnjN0hkpjZV&#10;An7DlWKE9z9mGU7QbtknPql9sSlKiqjkRsRZFBra1kQDAqD8TMEYKUzOuYfGrWhII2Y35ZMvYzur&#10;tEftFuUM/rdZlBPaaXWJCjS3t1ssGYi5MAtoSUxwyAPYzpSuMbMcfu7Tx19v4cemNlKvb7Ec5gfX&#10;kDBXJcimhBQyq2KOLUhpw9ynrfwZmWuydHBXmt9PXe8X854cznAwtyeaejHXYUhUJ75sBVyhhM6s&#10;1Tdb3mGnu0yQibhvWCawxrobVtMz3XXX5ey9vI94CAKziUz5+ZIajCBAMrBCxLIfYra4yXbVDRKk&#10;gmORiwIrZlj3DpTC7kGsR4Q5ZJFdi6Ax3CuQDf7HWCHsR/BWz761WDbWV68drEv2br7j3xVg1iJz&#10;IRPZLl+P1J9QLo1r0+aamKCgOyJNpofg8tgs6jKYcFUQu8D/GKsylrkqmNawV2QwTcy612X5B4Ad&#10;N1Y7Z7kSwRQa5VMSDGv3Zt7Hz8espLf8LlGnJ4xs0+Z2pvjZrOU/xtys0fzgakhoaOg/GYG9N69v&#10;Fz41AfJJZvXpQiuGabPTM8AKyB6n5qhMT1QnVXos1cZX5Itl5GO3Wn9iZPKDIBP0SOGdsPv7vEtg&#10;4PXapXSJbNfuP4zEUm2K9Sf0DkHRjctdIIMWE1CL37BaFhrmUlmsZdr2ZRYViASZuIiRCEsli1ki&#10;A5glgm5l/EaZPmEdeE8SfsOlAknhHOwenwDJabdW68Isw0Bct1dYR3rvxGB6783B/H/+rGazVSvm&#10;kz+bYJAca8Fz2F++vCWQnOhU9sl5d1FcNxMNHNWSt8RwV8YsZYqklZWCJ19Z9nULVNDbwFuibgEB&#10;t2Ffz84W/dwTMxkxaeNgBEAsvW1BNGJmc5qQ3lBzj9DKWrMQRMa5qiB/w0RDmPsVMZRenTrwKQme&#10;XKF2HW+Y2J02TYngQdt+zBVaz36L+8E0BnsWRutxDUEmU/LvpL792+JZv8J0lNp1yggjsR+QFIck&#10;N5HwZkQSIwDkwSwcoFpJmE8FFokgFTFLP4K4+D0eo51ZmVmxHXnwFmOMEGPBsqKwSpD/gt9YNlRY&#10;O+huxv0zSwUWZKUC257E+AwAszoORZus4bGMWLHKILPOeMNkhM0c8qm9SRPfej9/VrGZTKGo8Mws&#10;PcwUdgv7/2d8eCj54PEtaCpTGigPJ5b1d1NijGssJZlZGUMnN+PWC+ZSHTa1KSOjALZPdYcwJoW1&#10;VDNsZnUtnbHLmqjKmHs3z93o29efRi1oQlPy7tav4w50J/eKDiLWyp/TbtsrQW8SI7WncV24DVBq&#10;cd+zmGuzjLk6IA90IYNkELQV+5mJfjI6WOmMdWrEOwEEmUxirh8S2yoiE+ZOPoMcF8xGj9X74Pqk&#10;Jnfmc6PgfAeXqOsSo7dJ5MUAxjWHMGARLpLo+YHVgf2iLLvXs8z6yGTv5wuxjTUQL+MvrKLR2hCA&#10;aKV6OUVIeOzpZ7qR/29RjuCcg/zNtOD+AEoOdq41JMDefUG02dqdvQM7AvT8JD75S8nfooKDLayC&#10;fuusGFbqwUx68btPSju+1owIngr06duWkuIC9d9jljP3SDvGeT4svamOfzEChNFvkL/mQmnXCrHS&#10;mCUq+YzUFgvXgS5urM2jWH9Ulwm1fhJtUUodVutMpvxPs9//Q7lFvZ3xCAAKKRRZAJNOI7ENxBCu&#10;KYuQu9QYSBFIEWVHLXhQv2fem1MOmdhN1gM4Zr7b0qgIsIp7wBo/PZklgf8Rq8Ffm0mxg9jxv5iH&#10;hVmOcewevoeFgTlb8EyIpdgV6wHtclJBl7nN3/8K9m+1LBK72bqX3wd77/aQkEDEwvg9+5tcAvfP&#10;XO78Tg5ryHcmnyXy15VoszJfVAbEMSIslvtYC8OnU4SSj5zvVCYjkCUKawYzl/VgrgxiK9gOd6C3&#10;LZifj7ka37NK6GAV8ykjWbHzf8Yso0eizOZo4xwgaNVwDCcXRixoocUM8MYEMAFMQo2cDJGXIQAC&#10;ETOxset8xODSG8Va7M7RBl8eww1Qht3jjyDRfgNb664Z/iJ7F4MAoVjs2Dx2SJl5S2Islhm4nvsa&#10;y0ifV+9DeT7KYrnLYVbG4Z1gmAGzJhiJWCrMGWEt/Qj2zt5h1sibDH0Y8SQ7goNba7trTMTgw0h2&#10;buQPie9lxJB2Zp1IXr7sIXriX81px39aUmKQ6r4ya+k0O0WNuFY+uQgF85Da/UKu1X4yVyhkHSoG&#10;ArNT8lwzWAUwfL9Psjrb+4S0BjQhvYHL/qTeauYoU6I/oEj432G27tQuUZ78jZHaYZTHoDjM94re&#10;DgAD79BCIx4hZqrHLGtQWmyfwhRXjM6tLHrbg12eYSqznJBjAlKDYjHyaRtuMt3YPSjoDu0+dWHK&#10;Pg3nmN7TSWqiN4cR0C+2IIuiFa2W9FA6DGaEx3tMGLn8YLdan2JktKR7W2fvUlWEnSML50TuSoTZ&#10;bAJp4nffvu1o8ISWNCHjPho4zJlj4wmc7Fjj1IBZR9qpffJXF2Ny2/AZapLZwNFIMLNSXDcz9UkK&#10;oCFjW9HYVNdsVqTJj01VFwIHEmJUCwVgLf8Gduq/4dyYOkC9klxgyeAYJHThL/IroKBYlgKp5SAW&#10;YY3ACukbpl4DkxwNnfywyz1VBrBChk1urt8zU6ofmIJsi7GEnMdvkAO6btE1i/wPBFhhPeF+RrN7&#10;FUSCACjKMzflkPZIVRZr69Y3wN0R94SuewTIgVhMOal13QOM9D5Dzo126CVwdxj+rf0sVxgh6pNM&#10;AUkJATR+ZUN+flwHaQIDh7ah0QtVSxWLvqOczWw9pp3CJz655BJ/VuliTKa7AW0TWquRomL1G9iG&#10;V6ApG+7mlTgluZ2LEgII3KKiw/WZlKMGVyezv2ItXyimOB9cHnb+ntqlygj8bofFOtNuNk9iLTBX&#10;5JpAD8VKfdpbvEIMK4tjQCCYPd+4Zk5FQHcu4hs4nllj6YxAH2SPVSXTnxHJCZyH5/8w1xLvddjk&#10;FnzNZP3db7yT+qS0dXlWIxB0107HBT16zKVcxd7taw6raumw63wjyoOUJ2Q0oARmrY1d1pgGDGvF&#10;rFA1bobrjVuBPCEniemwWDpql/DJX1WY7z5bVAhtE5cIq7WRTgKshRo6UR1rIyqVszIjQzSYkw4s&#10;GZSdkHkf3zcl/w7qqY2+ZS3n+ajgkDKLcaP1ZPcwLVpRziC4Ku7FHbFmK41vHkRL7m1HG25sRYX/&#10;akk7r2xJRVe0oOLLW1DpP2sOixqhhyqEr/+LLliQygSb2h3bp7O6TCiIA+voTI9xYoWWNg9g6gEc&#10;Z3wGprSY1/Zr9vdIjMk5G79M4FqJ4yYbBkyK4DgIRGwDEhwiVmXdC7fVLYHtMmZ97GHX5oFqoFeU&#10;iQaP8aORc5tS/wHtqGeYW7d9Zwu3TnBuWG1DJ7Zw6dpn97cK17A3afIPbTyXL0Htry49rNa5qBys&#10;on3CWpf70COg7eJiM5vjmLnPl/YEknsF0KRsNeAqKhp6ckR8ZWKma/wE6/sKc9xuCXmcuTy8tTUC&#10;VkO/AAuNaxZIabe3pV2MIGRKXldwJxO4MsgBwf/Ich3UVSUTkArK5TJyW3OHP826P4BGtQimIa1N&#10;/HkSghSOwqtaUvptbWhC00Dq72/mxGh8foCR7c9IfHOYQvyhnIwUtmN7bLiFEzbe5fg1Dfi7HLeq&#10;ASPvtjRiZlO+fdhURuL6ecyDtE/HxWFSeoh98ZEmmpSlEj0mhUpJcg5xMGIQn9PF9f5cYLFuKa+L&#10;3Cd/McHkx8zy0HMqykBRXjfOAAZ/nJV/V+xHKzVkkjxGgXE6GOAX301NQjMihbkRCxq0o9wbWnGr&#10;QqbM9Y2l9/rzex0U3oEvdVERmcjO4Q1gUeX/uxUtZtZWf21IgzsQpwIhy94zSCapt0p8ACPqoczq&#10;WcPJn1mCzJVZoO6zcsIRx8EiUSfSttLYpa6xLwG4VbFdtCRCxXocc9TEBAc/IOIrDpMpRKsaPvmL&#10;yqUYzCYqX3x3tFQNuHUxeLyTGPqkqMoERGmjepnvzy0KuD42nvpu/Vo/D2vxYDaL3xzM2ugVbKHF&#10;97WTKtLFgPT/MkI0KdTDoloSyANBj9FALa19VXKYvohX+n/bSs9RFZQwrLqjLSUFWrjVZnyvcEew&#10;7s/EtRgsqW23KL9EWdVRz7agID6MwYgh453TQYxf1ZBnJk/KupeP+OZxrqx79P1G9B+k9uIwgvoI&#10;vX44v0/+osJM3k4xlpAJzMqYbLdYM9B9JyoYTGVRaQYOb8W3jZr3kL5tsMHUZa1RB+2UkEsR1ENK&#10;tdgPxDKFm8DcFJj8xW7K8WfBhpta0UJGjrCu8MxiXeSBbU20k7kysmNqCrBgpjwUSD01YjPCZlKG&#10;IF9G+z4YeDdQ7IPlIr4pCET8D6ARGbeqEQ2b1pT6D2lNibFBfN6ZCen30eTcO3l6AM6BYK1vXaC/&#10;uIBARKUyIraLoleoKcxUjgs387wRZKyOT1crHCqaOvSe+/PnY8zmYmOvDICAaMG/WvKWVKYAtYW9&#10;17alp/2ipfvKw+vJk8koP751RlquPHz94mv02/lv6aePPqOjEYPrjTgRh5nSNEjveQKQKxJtsj7q&#10;MFsPim3oVePfM/cuPlgRVqf49oiXTMzGVJV3U6/oYOoVYeaJh8YBnjaL8j6CrFqV8olPVGEtmB6M&#10;S7AF0yRWkUTFAiZmNOTkAiIZm9pYJxMBBA9z/tNaWrlrEo/e24meDepNTzSNKLPv3NNHNSogerJZ&#10;VJn9nvBCSIp2FNEPb5zW/iP6vPRxaXkZDt5qpl++/Jof9+sX52jfjYHScvWB/H/70eDWJt0lA+DO&#10;jJz3IP+mmC0uOaEd9QxVaMjEFi7fXQDkMnBoa/145JFgVj2t+vjEJ6pgjg+bxbrLgfEtWmUBYsPM&#10;NGqhNiZm7kNlCGTGA+1p2zV+0gpcG9h7XTv67dvvucJC/vfrb/TOgkx9/8s9Rmt7iN5btdHlWE84&#10;cFMg/f79j/yY7189SXuu9KPXUqbw35AvDz5LpZdX7Ka80MFJSF8fPe7VMTLgfl4wJ9ArsWPp+fax&#10;0jLVAayWuY0CKNbs2t07ZMLDNGnd3TxXCDEXI5EMHKa6ugCzbD6MtjqXZPWJT8qI3Wz5yK4op8UU&#10;hTZFGW6sbAACfnNYRZRV0uoACrznylbSfe74bPdjmsoyMvnjD+0/oj+++Y4ebxRG3774qraF6PH7&#10;u0jPYcR55ppUJB+u3So91ojzTxzWShOdGDRTWsYT8Pw/n/lQO1ouP51+n/bf0F56fHWw+o621NON&#10;WEbPb8JdmoSezpHhyIMR/zPX9nfMfcMrjk984kkwW1iM2fqYqDgI6s28P4B213DyF/DEA+H0x08/&#10;a+pC9II1WVrOiEduV+h/v/3Gy//ywSd04FYTfbS51IVYhHxcsF96DoHPCw9qJYneXZhNb45aRMci&#10;h+owuk1vTVkpPQfwRJOuWilGcOzennyoe6Usk18++kw7mujsinyXfY/e25F+fv9jbS/Ry/YRLvtr&#10;CojvoFsePVTi23PiUKxHw9u3x1o9unRpyieB8iWi+UQuNrMyy5hbMqyViWeSyipeTeJ5RiBCQCyH&#10;7rBKyxnxXtoW7QiiV5On6NufVxLpjx9UlwUCN8h4nBFQ0hODZ3G8ZBsuLbP3mjbMuumqY89Vcuvp&#10;1T7TtSvK5Y2UydLjgMOWBK0U0XfMSpKVOXRvJ60E0XnmisnK1CSQPQwXVgRwEbx1WCxbqzEplU/+&#10;7BIVGHgvc234/K1AQpCFp6PLKlht4pm2PViL/jtXll+++JoO3BIsLSfwdEsbLwv59qUT0jKVxrV+&#10;VHx/IJX07kZF03rSjtXJVDQ7jooHRlFxC3Y/19fee/nx1Hva0xAdjRjqsu/x+5n19v0P2l5mQc1d&#10;67K/toFu537tnElziJloS2r4LBOf8AzXROYDqwO4WOszqWkg7aiBXIhXek+g715/y8XleHPoHGlZ&#10;d5wcuVA7gnhA9ODN5RMK4iOINcj2VQa7QzvRjlVJtCMjhXZm9qFnSsfTyaML6NTLiziOPTaNdq/r&#10;x/fvWJNEu/pFUmkNW2x4jlOz0qSumlFeiR8vPV4K5pYeixxG37/5Dv3xy6/06a5D9FjDzvKyXgBd&#10;/HMbBjhzWTAhlVmZrFUpn/zVJNpsTjMO6Fp9e9sayQPZf3OQ3iMCC+PNSgYgBd6elc7PAfn2yOvS&#10;MjUGZoHtWJHISeKR7cPpl+820q/fb/II7Ae5cFJJT6bSBjUfiDbipS79OWT7ysNz7XrQr1+d196i&#10;q3yYuV16TGWA+rKFWXFx2hgi1CebxfK6r5v4LyAdOnS4yq6E5AoCQYZm3g01a7J/vn2/Vl2JJ22d&#10;f/Yl+v2Hn7QtTvnu6HHad52/9BwCT7eM5q2qbF9NomhmLCeGV56epRPGt0dT6WTncHojqKMT5k70&#10;9f65epkv3s9QrZiFvaTnrQ88ryTTt6+c1N6yGnv6IKuA9l0fQKcXrdO2Eh3uMlB6fFWx7ZqWNKgt&#10;c4H02IpyBBNFaVXPJ38WwVR7yHYUXXq9TAptrcWckHdmO60KyPevvUUnRy+ipwPi6PMDz2hbiV42&#10;BExrHawFLW1topKe4bRzUg/aOTOOdi7oRTs1i6S62LkykXYu6k0758TTzik9aXdSBJUGKVR6Sxv5&#10;/dQw3hwx37V7/DtnDg5I/e2pK+in0854zL7ra2csFAZlYkS0aLBsFuVEV0XRB4L65CIVpDfbreok&#10;xMDgNiYqqoOWXuDgrSZ6rHEXerxJN3q93zSXbs8fT77DLJMarNDXtaKSRu2ppFdX2rFajXu4o5C5&#10;JIWpCVS4qBcVzOxJ24dF0rYeobRZCabNQYGU17BlGRRO78mPLZ4XT89d1qgMnrmtOT3dsBU9oZjp&#10;kbgwKh5np6K5cbRrSW8eV3G/B4HiAZFU3CyIuVita9X6Qmzk62df1oPakPeWrpeWrUmge3l8s0Dj&#10;AMRPOgW5LIbvk4tBMNjKoSjLhCXSJ8DMx8bIPnpt4tUeo7Tqq8qPb5+lN8cuoX3/rmaM4S5/KrJ3&#10;oaIZqnviAqbABeNstKVHJ9pkDqa8B1tJScJbVEQmXuPy++npe1rSIVMw7e/XjXYtSyhz77uYZVOU&#10;1J1Km5YfcK40rmhJ377+Nv8Gf/z2G8/HkZarBey6sgWNfdiZ8GazWPa7z4XjkwtUGImMNmYoboV5&#10;L/nIFxVamWkHWnpmWbgo4NIE2hIRQnn3+0mJoCZQY2RSDp79R2N6smkbKpof7/p8eN7URCrtGlp9&#10;64URymtJk+kHRuh7r64b18uI3QwYs4U6iUAtLGatyvrkQhNbsLWdIBBkLq6pwXkz6hSYXrElc8eQ&#10;32FQrMKlvWlb/26U37KtVOlrC3VBJlIwS+Zg9xAqZu6Y8T3sYBbN7g4dqPTfdZ8DVBPYeJ0fJQdq&#10;i3NhVn6L1eOC9z6pB2GmI1/2AZH0+Q0C6nyof01gd3KEazB0ZSJtje9c5+ThjnojEzc8e3UTesw/&#10;0PUdpSXzYHLpvRfXxFL7mbX8XPsQGtGlI6XNiqMNi+K/LkxLfq0wLendwoykc4Xpyd/oz8iwMz1x&#10;uFbVfVJbwlh9qMgVGdjWLP1wFyxuaE27xtidisFMegRFN7bxlyp1feFCIRN3PHvDQ7R3dLRrkJcR&#10;Tcl9tZvzUl2ASNDNfjy4I+1cqd777nX9eYLg0cen0VtHF9KHp1bT7hw1ObAgI7lAq+4+qQ3BavpY&#10;FU24NZk31/7cITUCVpF2J3d3Vn6G7aOiKm99NGpF+e3CKL91B/n+GsSFSiZGPHvdg7S/R2duqYj3&#10;WjQ+5oK0WB671Z+TycsR4fq9fvflej13BwmBT5WM5dsL0pO/3rSkpy9XxRvByvAY38B8R746Wm0B&#10;E+EgS3HFHeUnidUWSqwd9DR1oHBWT8pr2lqqvBUhv1syZR48Q5mPnOXI2nNSWs4FSRMos/gEZZay&#10;spPT5GU84GIgEyOevfx+2t+nq/6uQTAYU1R6pfzb1Dkub6EnAe6fFqff5/P7JtF7J5ZzC0VsK02L&#10;5VNg+KQCsVssE2SKX9tA1qvx42JO0toYEVxyU2vaPS5GrxiFy3rT5i6KVGErhaaBtC77kE4m6+fm&#10;ycsZkLnvlF4eyI0fJS0nw8VGJkagK7p4qvMb7JoTTyW1nPrvDfZc0YKOtbBwQnklLIz2zYijXWJM&#10;1Ook2jq/F41N6o4Y4I9MTypcZ/kvLzaztVim7HWB9dqUilnMPRrYzkzjHg6irdfUEKE0bk87FvbS&#10;KzB3Yx4u343Jb6nQRttAynvYJN1fbTQLog3Molkf2Zfy/KzyMh5QU2Ty3q6B9O6aBP33GfY/trnj&#10;te5Wvv+VZm3575Njo/Rjqgp0PR/qzqxD7ZvsWMOslU4d5d+vDgFSefTmtnSkqYleCwhRYymBHehI&#10;cxOtesgwGZOirNTUxicyibBY7rNbQ34yKnldQZDJDmb66tsVK+VXZ5xOG7OzsjLTemtimFQ53bHe&#10;YGVwq2HRVmk5FzRuxS2U3BZmyuvUkzY6BnPkBoRRbvMgymtSc0HcqpDJ0Vvb0S+nztL3j7+gb3Mn&#10;DW9hJBPID88coRevfVjfVlk8da8f7ykT36pkAHOBDOtYCSo+AABol0lEQVQSlVzH6kDLYNrTs6uO&#10;koeD1e11mD0N7GT1E8ugoH46FOsn3q6J/JcVrDOCJQccioJRvHkCjI13CEXHym4TWOs6sakcQ1ub&#10;pKu/eYIgEwAuzprb2/KV5JCtaPyY3oDHQ7QehcIVibQlrHKuTG6nWMpCPIMRybrcp5iVYilbrjW7&#10;5+ELKLvodRfiqRAH3qH1a0opzxJV9pxeojJkcrJzMn2xaTdXeoiRTGoCRvl4Xjodbx0pLecNnrq7&#10;Je2e54xZGAlm78bB9Mye8fTigcn03N4JtH/zUH3fzsW9GdnUbc/hGEMGbZRJidBUxyfeSLTV2l28&#10;vOF+rFWQvGAZ1t/knOy3PAgywXmnPhSob5/XsBI5Kqy1MgZVN3WWkEB18EAbyp29njL3vyMnikoi&#10;a/dxZs20d73GQwGu8ZT9pym/TUeXMt6Qycv3mqXzj2Daxt8+/4pOBPVQy/6zMZ3JSqYzG/tWiFfb&#10;tdfP/+XKXPr93DfaWV0FA/r+98sv2i/2+8ef6Mejr9Ph61rqx5eHZ659kIoWOjNvT7w4T+9ZcccP&#10;X+fSo4Uj1bKLelHpdXWXXZ16p3PBN5uiZGqq4pPyxG62LucvDQlolVzlDoP49OzCclDwL7X8srv9&#10;aZC/mQOLRnmzDCfyGPRWjFkkW3p2clG+aqNdKGXnP+NCBBx736Z1qTsoz89LyyeqH2UVHXc7xynm&#10;CnVxKZe96Xl9f/bm53h8xbi/IjJ5OyyFfj11RlNlz/Lz62/px5zN6yN1aQTenqOSz0t3BGlHV03O&#10;bSrSr1kRnmjCLFORELcmmV6I7U7HtV6Xt6Ii6acPsnVSeevYQl5u1+Qe0jpSW9jMyEtY4NFmy2u+&#10;MT4eBCutMVfnKF4UunKrMmUirIpxzZ0moQyYjlGUX8HYHivsYTuuueSecrqOGdHsmqIqFhLMtiWH&#10;U14jp9J5RJO2tH78Ssqel0d5MUPlZRgQhF2X86ir8jPkZD1CeW2rSFiwPAzdyEBe36nysh5QEZm8&#10;yayOb3cdrBBfpW3Uj/GWTI43DdNooepyUvE+1vMsw2P+7fVR1+hhORbRhRMK8NNHKqH8/G0+7ckb&#10;zMuUsgZJWl9qCQVXt+RTaKDOOhTrB90CAq7WVMgnmlwKpuVKzSwSMLDsRXoL9NLwKfWcw7/5eac3&#10;ac8JZzmrAGD43sEKLWSuTUXTEuwO76ySCEPB9B5SpZOCEUn2tiMuypwzYIZbOT/KXbDZpQywflWx&#10;W7mqYd22oy7nze0zRVrOE6oSgK1NvHDlQ/Tz2xVbQpA/vv5Weg5vcDAxXB9YuXdWHJ3qadMtk5/O&#10;56nTV7L9svpS28DqCL1Y3UW9tivWcyaT6e+aHv21pUmTJv9wmC3v4MWAALYz5pW9wJoEljEwBmxx&#10;XWmuyX/b0k7mG6NCFTKXZpMlWKpw5SE/uBvlLN5KOWv304bh89WeGLHfHEnZbq5IVtFr3NUxnqOq&#10;yGXnd7FMmKvk7uZUhOqQybEmrenkgG4cr3e26Nvf6NGJb3uzbzi9cMNDfNurQUF62VfbB/JtL7J9&#10;YhuAbZUhE3c5O2mJfg/e4JnrHqTdhoGG772ZSt9/uUFPdS/CBFDudaYOMbqFaoUzC+U3R3Bwa02l&#10;/prStW3bmxmRfIUX0redmQ/Tlr20+kBJbFe9ZcIkQjJF47i/NeWH2Plf6X4PyB80kzIPvOtCJOun&#10;ZkjLVgmwina+4nL+3NkbXMogJb8i4qoOmbwWatZdl1NTHPp25Jtg29mC/nTk7hZ821sDu+tlTzKS&#10;wbZjd7fUtwHi+CM3taajt/hXGi9c3Uw/R2XwWECQXhc42P+7TSHSelPXmHF/e9VCsSh/RJvN3TXV&#10;+mtJ91ZBdwjLADOgyV5UveDfrficprzSpCXTxkD5DGTA+qXbXZQ1O3WXtFxeY0Y06CUBHmhLG2Zl&#10;uxwHUskN6yU/lmGrn4l2BIdJsekheU5Jzsoil2vkrC7R9+Ur0S770IWc6yGwW1NkUhOQXaMuoVsp&#10;rF6UtLxw6uykZs4eyci/moUS4hdyrd1q/QIP3zfA7FUvSl2ghLk+YrBYwUSHVLmMyA1PoCzmOkAh&#10;0XOCnBHj/vzOceqYGCizrIeGIWvX6zxQajzOHW/mb9UM9bLyeJ+yQV0MAHS/Tn6AIYmukR9tmJah&#10;W0Y5iM80ks/IVh0yef6K++nwjU1rDLJreMJL9wXQ2/YedHbsEI5Tjp706gPB0rKVwSNdQ1RCYSga&#10;GCmtR3UNxAGxRAv0iS8SZgrx11Ttzy12k+lfMVbrh3jwFEYktbHUZlVQNDharySbwqs/hgYBVMQr&#10;cjY9xzNSc9t3keaM5CGLVXK8EUYyKfAPoUcSB2q/5GSSOyXd5Rq5ywrLlPEWNRGAfeFfTejVlu2q&#10;hJcYycnO6Y4j/2lBP7y/m3764VGv8N1rm+nwtZUjKIFnr3mQT6DN68vyBCq54cIYtT7j/gDdQomx&#10;WDpqKvfnFHtIyLUOixojGeB/Ycw/UnKNnz6WppBVjPwWbaRK5TWsdsoqOemizEBWyQnKmbWO8s2R&#10;lB+RQtlbDrNtb5Y5fuODbembd89qVFFWQCabmwZQcacojs3Nylo1mTvcYiXDF5Qp4y1qgkxeaaqO&#10;s6kKTs3tKT2nwAuXP0DnX8wtQxY/fn+Ivn+/iL5/d6cO9zLA96cK6cht3hGWC/7RmEomOVRCYUDK&#10;vax+1TVGi5nxLcovTN9c1kX+U4ldUQ7gQdGTsvMq+cuoUzwQ6HRrpsVQXmO5QnmL3AEznL0ne96i&#10;3GHzKK9ViLSsJxjJ5Oevv6Z3C4ro/Kl3+G8IyER2nBF/FTI5cntr+v7TPZwUvn15E73cQqEXrnpQ&#10;WtaIF654gF4PCKVvnsnhx/7w5T566Z520rLl4u+N6GCKc7qDkoiqrxJYU0AnxqC2Jk4oDrPlyy6B&#10;fGH1P5fYLNZdnEhMCm2roPsXPiCSc9be0oZW3OVPq+5oS1uYBeF1qrsXKGlv0StBwaiqj12pEI39&#10;aKfSld7asJnPjL7xgfItn41N2tBXb5yk3374gT4/9grf5u7muB/jjr8KmXyeNYfeTXCORK4q3ps4&#10;nD5dv0C6zxs8GqY4CaVXN2l9q2v019ZEdijWb7s1/hMlttnM5lF4MGSZYjlF2cMLrLuptXGtERdg&#10;+3JGLrLjKoMSS4hukWzr21WqRNXBEwNH0WeHj2nq7yovTJ0jPaY8+MhEft4LCY/7BeiEshtrMEvq&#10;XV0CDbbQm2izeaemihe3RJtMZvFQyDyVPbgRYsi1J2DmeUwdIDvWGxQrzmj8ltiaSQ4zYk+3HvS/&#10;//2PK/4nTz9P29sq9Ebmev4bsjfKcxewJ/jIRH7eCw1P3dbcmYo/1iGtf3WJ/Otb6Vng0VZrtqaS&#10;F6fAXxNzlsy8P0D6wALo1UF6u5E4ZODJbVXsASrurqbFY2W7zVhvRqI8MhR1jKRv3zlTMc68pxPJ&#10;h48+qR5r7cZ/Q3776Sf5cRXgl/POEbN/BjJ58Xo1rnHkv83p6L0tdWBUMba/EdHhoiQT4Jlbmus9&#10;PUWz4lzmSqkPINsbeoMsWbvJ9LCmmhef2Cwhj+BBMDCpIgKY01B96PKAtHdMGCM7vkKEh/IPDPCF&#10;qySKI8OmB/3p12+/44r8w2ef0dldpfT16yf4b8hnzx3m24w4vXUHbXygNc/neH11Zpn91cGWFq6j&#10;emW4kMjkxVua0Zl858C+NxPC6Ln/Y/sYzqQl6tuBlx7258ccuaclnd3en287u2MAvdmnS5nzXsh4&#10;6j4/va7tHlD/Ls8oLe0eiAoMvPjmlbWbLGNw8/HM2pA9oBGr/9vWhTQ8YeXtVVtYq7iVSU+H3pYS&#10;LlUaTzj3hrqi/q8//MhcFis9MWAE/w15PT1bekx9Iz9xPOUNm6/+7xhEeZh9za2Mt6gymfy9EZ0c&#10;HqkTxZt91BR5bH9reIS+3R1nt/WnY41b87KvBgfR2a391O3s75G7nXOUfFG43KWLt6bxw+d7mOVU&#10;hS5jDU80YISixeWK+tQvoWBpXBGHdFitBzUVvTgkKji4oXBv0BMje0ABb92baQ8GSo+vCCVIRdda&#10;ia2VIBJYFuffOs1J45fz52kjs1BKuzh4jwzkvT37pcf92VAVMnm5VTudBE6v7q27L8cdnXTSOJPX&#10;h04O7u6CtyfZ9P1nc1PoyF3q9IxGt+ftKQ56/vL7+fZXWyj0/ed7pWRQXZx/fSu7zgP6M1UFTzdp&#10;wwhFjaGURIdJ62ddIe22Nnr8xGaxjNVU9cIXu6Icx02Pxyr3kgcTwErxye3VLqzykBCk0K6q+J7X&#10;tNQnMiqszNQBDG/lb9XjHwdikjiZ/Pz1ef7767dPU34lB/bVFba1ttCPn39OeyPj9G2fPPEMbWra&#10;zqWct6gsmby7speu+MCphbH6PuP2d5b1cjkOeJkpn7HMyxY1/f3VVgEu2+H6vKKNLAY+mD1WSgjV&#10;wQeThuvnrw4eidQmsmakUlyBPngE5iaO7kIlw2x8feni0Q4q7dZZ3S4rLwHSKvoGaPPJWiznNVW9&#10;sMVmVoYLEth4ffkPO7eRIf3XAxAn2VGVBLdr/PQBewUL4invfrmyeETjVnSoVz/aE8mO1bZtY1bO&#10;c2NdJxfKadOcpufeQdO2VA3zF91LuU1buJyzsshn9/pY/+H087lznOwgp7cW0msr13IIwf6D8f2k&#10;5/AEr8mEWR/vrk1yUXrASCZVhTuZCBwPU/j+t8KjpYRQVfz47SNeJb95iwO9u6iEwlB6j3ezB5YE&#10;OnNXdq5NoUPbhtOzpePp5Sdn8L+Hto+gXVl91TJrkqnE33UJF09Abyj0ym42v8rU9VJVay9QcVhC&#10;vsTNzm9Y/ktbA7PLQBqesNjLl++O4gGR2otmVoVf7a3Xuy6AkclGOVF4jc130Oo+D0jP7xGN/Ogk&#10;s55+/spJIJDffvyJXlq0Qg/UwlI5kZWr7XXKj599Tm/mbi57XjdUl0zObOxDb02109HGfrzcG907&#10;0LvpicylsZc5x7H7/Pi+U5hp7R+qa/TmwK50enFcmfMCtUUm5x7JcLmv6uLZf96vr5GMBell9VUA&#10;FsTOBWojeHDbMPr2ixx9UiYZfji3gZ7YNUat66zxLK1gDaiZxikLTCazprYXntgtlhLcaFKgpdzZ&#10;yxAnEVPPlYeqTk1QjNG/eLkMm5m/LVOSmkKNkImGBXPvo1zJNaRgZPLJc4fpi5depacGjOS/xT4Q&#10;iTHT1n38ztGZC+ibM2fpl2++ddkuQ3XJRODlNmq6+sn4MP67PDfn3cwkPc7y7qreLucxorbI5J2R&#10;g1zuqybw7BWNadfyBP4udw+3Sestd8u1env40BSdML47lqpPHWnE9yfW6GVee2a2eixmz2dWufT8&#10;GhKDVHfHZrZ+ytT2b6r2XkAS2abN7Taz5Xvc5OJy1njF2IF+/hXHSQCYZJWewpG5Vju0BaELxtik&#10;ClJd5N7PLKseTWjZmEa0eFoDmrZJTg7ArHV30dKJDWnpeCcWzrmPWyOy8jPW30HrWz4sva4MyGN5&#10;etg4emfHbubGfK3ZHcTcG9a6jp/OIeTnr76mU1sK6clBo2l7G+9GRl8MZHKx4DGrtrYS5kN5oGyH&#10;Arbx/QznPs7SieKEtbOUTN4wd9LLAEXZzO1BbKaCLPFVht5Tm6KM0FT4whGHomzGzfVrV/5o4EX3&#10;VZxPUgaKlfoEWCjHsN6NFMzi2TmxB/8YWI4z/6GaD5KucTSRkkB5gOWS+6DredYFPkzT8uXlQTQZ&#10;kQ+5lHcH4iSi29pdfv3+e3py8Bja8nAg7Y9JpHOvHtf2lBXZuY24GMjk5Rb+dGZDCsfpeVqS298b&#10;0anZPfTtL97enG9/raNZ3/b2FKerJbYBh29Ry55aFOuyHXjFP0A/pirYNyBCJYw1ydwScam/d7bT&#10;yeSDt1bqJPHB5H5SMvlowVC9DBY/58cyd6rklvJ7UOFKCd2Ktijvaip8YQjWQxU3V9HYmYVeJKeV&#10;h1izQls9mXFNg/SPsaVb5ZbB9BYLFzGrQkYA5WBW5l3Sc214qCXNWXOP9BggdUxj5vZ4CM4yt+bp&#10;4RPo0YQBZfcxosH8r7kjFtIGzODmtnxFgb+VXpw8m86U7nPZLkNNk8kJETOZLImZNNBiJsh61WIm&#10;3pDJK22cAdp30xLoyO0P05E7HqZ3DMe+5OfPt5+IDdW3nV4ap5ZlENt42YfVsu9kuibVAch9Md5z&#10;ZfE0Uu61OloUE16mDpfY1GBtyfoBnCAEWfzyTT6dPzCPPs8aR988sZB++Xajvu/H83m0N1+dLb84&#10;sXuZc8qw/kbnGlM2i2WKpsr1L1iNT9xYRbOmgRWnPOicZq4qGC6LpdzQWv9I2yfUjnuTHdpMqvTl&#10;YXreHbTBzSoxIrdxC1o2tZH0WADkJTuuPOQuKXDJgNVx4F1al/c0rZu/kfKSxtPG9hXn3VSXTOqi&#10;N8dIJrWN6pIJ8JhFy31i7g4mLXevyyXBzpjfgS1D6UODlWLEJ2fW0GNiUTCGktbezxGEuCW8COiT&#10;Q7F+ckEsmWG/5JLLhJIvu7vyGap5jCGHtzKp69doSTXlgpXJvaGsZbK7Syf9pW4yeZ63taqAhTBv&#10;rmcrwhvMX3Wvx3hIZmRTj3GUDX7ex1A84sF2lD96SZlJrKVlDahJMjFur06eicDFSibPXnk/FS1Q&#10;VxGEW+5el3Xc46+mN2iZtGXAtu+aG0elt1RtpjcMvBV6FWky1f9Uj8zFWYibQbAUabuymzYCyWcp&#10;7S00ws/zzFTIT5ndMID35og04JRAC+/Wko7xudaPdwHjBW8fGiFViupiwwMtaGbOnVJlrywybPJ4&#10;CHJWZm5wvcas7Lspt6IcmSb+tH78Clo/PdMjNsSPUss2be8yfWSZc7nBazJhOHxLMzryX+Y2GHD4&#10;P1WbGtEIZLy6nxd44V/Vy1CtTzwRGKwSAqu3Jbe2KVun6wjQK+hXtMV6SlPp+hG+5o3F8jZuBtaF&#10;N5MXocs447a2lPfvVupCWezY3Btb81jL4LZmPUEt++Y2lG/I8FvKWLq/v5lZJWUT4XYxPxEfBmvb&#10;bGS+uUwpqou0fg+6KHl1MD33Tub6yGMhGxq1oIVzGvByS6c0pg3MDZKVKwNGKLA+jEDMRJBGjmHm&#10;/HVbDtc8mfyjMY9RII3eHS9c14SXOR7dQbr/5LAI/TyIebjvP7O5Lx1pqOapvJnUpcx+4JQIvDLI&#10;9gPHHmzD9yM9X7YfMRLsP3xzU+l+QGTevmYOlu5/R1uN0BuUTFE7C3bNji9Tp+sKcxs4E0ejzea2&#10;mmrXvdj8/f8rbiSfkYPsZssDJkpCSr1xUeYt1/nR6JbaPJYMWYy186/303/3a2ehYjfrRGS6Fk6t&#10;XMq8t1jf/OEyhFBdzM5iFoe3RFERHgqg9atLaf36J1ywrvDlOiWT0/Nj6d2spDJ4/lqVTF4Pt0r3&#10;YzEucZ7Ti8qe4521iXQEUxSw/Sd6hpbZDxh7ZmT7gWON1YF7x8Pk93F6qfqMh29qKt0PvNJW7c3B&#10;QmGy/acm2fT7qAiPmp3jxmRdxXWBPNY4C91ihsEcTbXrXuwmZQduoiYmh955VUvdspnLXBycd0JT&#10;9QVjMqTeWqLNMvfeohBt7ANDfvNqTgbtAWnda84qMWJlSiWzXj3Cj/JaWijfz+qC3LHL6o5MfKg0&#10;nmXu285Vambsbi97YWoDA0Ug1mJ5TVPtuhW7yXQLbgCYXsHER7WGKxjRaMGp7VMqXuemIiDImsvc&#10;DPfu2AVLK98d7C2yOzar8PoVonkQZe18VScIGWqdTAwBWARSsc3TIlxvj43m+5+/ugmd3dRXWuZ5&#10;LR5i7Mo14q0Rkfq1ZfsxH8rhW9V8kXc9pOOf6NWZ7z92r590P3D4ZnUVwDMe7vONyA58/8vN/fnv&#10;d5llhd/e4rHOzp4baR2vA6y+3ZnEFm21ttBUvO6E+VdWcQMZ9RRAKmnUXp+nZGs1p2DMYkptVPI5&#10;q5kbwhQ7u2Nzl+01DX4dRh6LkElr2L6yz/3S+6wMMDu+jEwqA6/J5O9MoR72Z25Ae3qBkQS2QRHx&#10;2x3HGmrzhPxfYz5dgawMn0CJlTlye3Pp/qP3Oec2ke1/uXUAXwQM+196qI20DHJRsP/5qx6Q7gee&#10;v1zNd/F0n0duUwnrhese5L9felCdi8VbPMUIT0z1WBLaSVrPaxvoOBEDAB1mc7qm4nUnDkWZLsik&#10;olnUagvFEeo0jED+g/IV6bxFuu0hF2WelXMXT5tfOKP2rBKBhYsb0Kysu1y2Ie1edp9SYJGvCaso&#10;d8Y6F+RkH6o7MvGhSniWkfDOJb35O66veWMRt0SGOddnxfoKU+/LVC2vI7GZrY/h4qPK6eKtbewS&#10;Uwx4sZSnDFnmZrRyzAMc81a65ZBsZEq+lFkLnlLeaxmzM+/W721teFNmJcmfgaNRK8q3RNPGDg6P&#10;cM+C9RZVJZNnGA5d1Yh23aJiz/WN6PEr5GUvJjxxeSM6cLX2XP9Rn/EZRgiyst7iiU7adAPLEqT1&#10;vC4wvYk6mhij/rHqpqbmdSPCKllaxSkCqo37mYuDD8CwuXvlU+fXJFZ+jE19Yv7se6XPYQRGEGNq&#10;AQC/t7Uy0w+ffsZ/f/zkM2XKe4OqkElOo0a0uF35yHioEe24rRE9rbkzFyJAErtubkSZTdg9+5d9&#10;BiNyG8rP4RX+0Vivy6Ut66dxzruxtWqZMEQEWO7T1Lz2Jbq9tnyFYqUN9bTOakloR/0DbAqsfMYr&#10;hvpn2F1dG28wnVkq2WHN1EBpJbGhWQuas+Zu6XnLw6rBD1QYlH2ncLc6ck8TbMPIYDFbHOTItLll&#10;jqsIlSWTHazFFgpWeoO27b/st0EZl7Rx/q+D7QfBHLqy7DmrihJ2fX5d7drpTeXlBJ78RyNay+6h&#10;DHEYzsHRthFtY8+EYx5jlorYB3J0P6e3KJkSw99zyRi7tL7XBTCjIfTaoSjzNVWvfYm2WGfiokiB&#10;31bB3Am1haJBUTqZ5Det/uhg95iJJ2xoWv3U9iWzPI/FEahMzKQwMJR+++lnjTJUwXZ3Mvnthx9p&#10;R1DnMseXB2/IZC9zYXRFqyUUaMprBKya3czVyGnciLKY9bDvWvVe0pqxY5iCr2rRiApvLXvcjtvL&#10;nr+m8ci/yl63POwRo4nTk6n0qoozyWsDw1qry4pGW5SnNVWvfbEran5JvAlLT9TPgxdNUSv5DkzJ&#10;KFGCysJbMpEdW1msGH+/9NxGVIZMfvjoY40unILt7mQC+fjxp8scXx68IRMoNZQHyL3PqVB7/s0U&#10;/X5XJUtt1Yj2M6VH2YNXN6KtdzKLQVN+USatuXqsOCcAqwHHLTNYNctbN6LtjBgeZdZMAbMKDlzT&#10;iJ5i5WT3aMST/3Q9NyyYNeya4rxLmOWxllkxOPd+dk5RLo1tE2WAtQ+q+5ex++C/mVUjylY2jnKo&#10;i9ZFDDKRDP6rC0xo5lwSQ1P12hfm3jyJC/byYhmLygBJazO0QFBF2JSqJvsUJFVu6YrysC7oYVo6&#10;uTHNXnm3R8iOO5WXUib/gOccbO9P21r7lym/atAD0nMDCxbcywf9uR/jCS9Mm6fRhKtgn4xMIM+O&#10;mVLmPJ5QWTcHCi2UDQr6GFN0BF63w9XRtutgBLLCrxFtvosRElO+Z9nxO5glUcSsDfwvOz9cpycY&#10;Gcj2VQe7b2JWDCMkXPcpdi8b72H31lK9R5d7ZkSz42b2TMy9AYmtQhm2HQQEl0d2bm/wVEttLhNG&#10;JiX310827KzGTt1DHpmm7rUrdotyAhdE2rvspqoCuEtYi1g8TEXgL55hS0ezVAnqEkdnOOit7KQy&#10;OL6yF21uVruz2D/Wdxg9NXxCGWDfxiZt2f/jy+w71Lt/mfN4QlUCsCCGDQjCMgUzKiJa8Px7VQvD&#10;pTyzbDY0YGU0xYX1AXfFWKY2AStIWBcA7tFoWYBgDjKS3Hi3azkOds/rmJsFa8d4zsrimf8+rNfp&#10;3S2rn1FeFaTe5RzWUmfJaw6z9UNccFyLmiOT7P+09m4KAoaBjjD9xec1liuBDzWDqpCJt0D3MXcd&#10;3Fv/SmALsyBk5wbghsiO8QrsnuB+yc5bWxB1urhrZ6mO1CYO3dSa9rVQYyZAZKApVFP32hWHonyO&#10;C+Y2N9EjN7SmPTWwnioSZ8Y+7PTZysO0gWrwtXBVEuWVl3/hQ7VRm2QiADeIxyw0UkHgtCZ7dSoC&#10;3JXVDzuJZA0jkcdrwZWqCKXauy6J7SrVkZrGvqv96OXWCh0P6kjHIsLp4LgetH1NEmXPj6dZwyOS&#10;NXWvPdm2KrFp1rxe369f1JtKJ/Wklzurk92+0sZKe2sgCo1sWkwpt/i+dhxYMmNysyAXrNd6cgpT&#10;E3xkUsuoCzIRgHuUy9wduBmeYia1AVwLcRv0CnkTwK0t6GTSP0qqGzWJfdf40fH2Heil8DDaucY5&#10;+dL+zUNpx1r1/8L0pD8K0hNPFGYkWzT1r55st9sv256W4FewJvFTccGi7H5UmjtQv+juZQl0PFid&#10;5Pbgv2s/76RkcLT6sD4yqXXUJZn81bFvpFqv64JMjj5s4fr6+Cg1vwVwnxbyvRPLdR0HCtYk/VCQ&#10;lVC5tXamTzf9fVtG8oCCtKQPxInAWGeOL6NfvjNMZPt1HiOVQXz/Y+N78Jt7rmHtR6IFmfjgw58R&#10;Oczql7n3RmCGtIomby8PT98ToOprgpbfwvDGC/O4Xn9+Np2eLNIW9tJQkJacuzOjd9UzY/Mz4m7d&#10;kZ5yQJwQyxQ+UjCcvvtyA7/okUen6Rc7HNON39zTd9X+dASCTPZmxtBnBf+kzwt9qC28uEGdwGd7&#10;1kjK2ve6D7WIbevG8XftDZkIpLSves/P0eZmrrNHI8L50htClwUK0xOHrJ+ecLlGBzUnRQu7Xc0s&#10;lZWFaSnfGy9YlJpIR6PC+U291LJm8048oSRJnaZxX5aDvt5xCZ3f6UNt4WiuujDU9uzR+ghkH2oH&#10;23Im8ne9fFIPKXF4wnptPamMW1rzxckHtTHRxuu9y0zff40f01sLHQ/sQM8Ed9TP6bCEJGmqX7sS&#10;27EDJXcLpQNanOSVtlZ65Ma6G6Ozp0uoj0zqCD4yqTtUl0x2XdmCL83LtytW2nR95aZSzb7Fuf63&#10;zaT00NS9dkV0DS9pUE8zrFnU1OPda+PrhUxwzS8KLqGPt/yN3sm9lB5ZdCltnnolpQ7/N8fmKVfQ&#10;gYWX0ls5l9JHmy+lz7fLz1PbwH2e23oZfbbgRvpwbEP6cFRj+njyPfRF+lX09fZLvXp3NUEm2YfO&#10;0tZnPqAX3vqK3v/iR/rk/M908sNv6dHXPqcNj70nPaY8bHzyfTrBjjfKb7//QW+ybflPvC89pto4&#10;eIbSswppbXH5M9pVB3jPwIrxMfpk695AkAmwG7MPXtWSw32u5IrgkrQWrHTW1L12BYv24II1mbRW&#10;KTRRK/jOjMQ6IZNzhZfQ06n/pHG9b6JA/7upXZt7qow+kbdS8dwr6VwV7vtE2j9pVEADGtamEcd4&#10;0310Ovv/ypT7mhHdh6PvpbOJLSrE56nXlDneiOqQybMnv9RUvWL57qffGOF8KD2PwKFXP9dKly8g&#10;lpKjn0jPUVmsLXqJVgxLoqXdHuBI7RdNmfvelpatDrL2v6mTSXHnUF7Pc25yTgtQHgSZIFdr8kOB&#10;FG+2Ui+TQjPuD+DbXHSnHLiQicUSoKl77YpIp+8VZJHeVF1AvPgPt10tVYKawCdbLqHoTrdLSaEm&#10;0CHoTnpq+eXSa8uwsscdOpEIHJh8vUuZLzdczkiieRnSKA8fTbzb5RxGVIVMYImc//5XTbUrJ88z&#10;60V2TuD3P8qOM/IkvzJC2fB41a2U9JydtDSqhUYiD1Jaej6t3X9aWtYjSk/QisHxlLn3Lfl+A9aV&#10;PKvXaZFOjzWmkttrbks5EGSC3h2Uh6uDNaaM+uINjGNz6iydXgz0q89Rw7sWqLOsvZrXUqoE1cGH&#10;zDXp2aX2SMQdAW3uppczLpPeixHekMn7gx+UEsbZxIfp/YEPcpxNeth1X0oz+nrbpS7nEagKmWx8&#10;6gOuzFWRD778UXpO4PCpc1qpiuWX3/6gnCq4UOkrsnQrZHlSZ1q740VpOY848A6tmb9YP8eyHgGU&#10;nrFFXtaAvMKdKplgoF8jJxGMa15+VniioUGf3zBAnZNEUS2Teey32OcNjKOGbYGBN2nqXrsipiCo&#10;1/lMRtn5y380u5tUCaqKw6v/TuaAu6RKX9vIGle+y3Fs6eU0vG1DnUhGtmtAb691dXNcSMKAr93i&#10;Nl8xwnxvQBN1fx9GJttrjkyA9774QVPrysnelz6Vnk8gi1k9T77xBZ3/wbPl8zsjss1PfyA9viII&#10;MlkW409rS1532Ze2egOtnreQ/c1z2Q5kbHqEkU+YTiKrxg2jtXvfLFPOEzZtWqmTSSlzb4x1PfPm&#10;1tRbm/DZCLg0WNsby78MaW2ioQzTH2jPGnhXXfEWYj4Th0X5QVP12hebWZtMmjFgbhUW36oJ7Irv&#10;qr58hi8LyypBVXAy5+9kalfZmMjdFOR/F83udyPtnHUFPbLoMlo0+EYKV+6UlK0YJXMqdnueW/E3&#10;enLZ36T7PhzdqAyRAB+MbCAt//H0W+nzFf+W7gOqEzNBMPTHX36XToNgFOx/86PvpOdwR+7j79Hn&#10;X/+kHekqOM/bH3t3Hk/wSCYHz9CyeAvfl740zeWY5cnhKonYWlFmwfMu+7zF1vUz1PqcliSt7+Vh&#10;AbNAXAbJsv+3XV15jyFZ6wmyWywbNVWvfYkONLcVN15vc8C20ybhZfhgm2dlqE98wayB3l1vk5KG&#10;J4QE3UHvb5QThUBM5ztICbxLuq+8mMkHoxrR15Uk3uqQCbD/5U89xjp+/vV32nvMsyWyj1kpn513&#10;nUHOKHBlPvrqR95LtL4KLo0MOpk42lDG5kcpfX0xrZwyjm1rwrevGNGnzDGCTFZNGlNm3+pZM2nV&#10;1AlltrujIHMIf8+lcXUzyM8dG5lRIHTaZrF001S9bkRceFgbk/Tmah1YrFwjk7e33ClVhIrwzLq2&#10;tHVVTI3hg62u8Qvgg42XSEnDE9Bb9Fpm2R4aI45n/R+94ubeGPHpwpulZIK4yRdrrpQe4wnVIZNX&#10;zpzX1N5VEE/Z+cLH0mOAohc/5q4K5GV2Drgs6x6Vl61pGGMmOqJb0po5c2lt6RvSYzyRSUbGVr59&#10;Wc8gl+3uyDEEX0tvqh9LH/EV6LPDYvm5u8l0nabmdSMxVusuQShIlpHdYG1j9wg1bvJUTiepIngC&#10;upNXLB5Gk2bPr3FMnzOLPitwVXQZaZSHw2v+4XK8wCeb/0bjgu7TYyaj2jWgU5nywO1HE+6QkEkL&#10;er//Q9LynlBVMkHXrLv8wdyQl945Ly0P5Dz6Hg/Avvzu19L9tYID71DGziOUvvUJSt94gFbPnqsS&#10;gCRm4gmCTGC1pKXl0upJo1USwnmi/Sgjf7/0OIEtuXP4O941t34WMMcMh320JULtivWM6a67aj6F&#10;vjyxm63DBJmk1dOclbvbmHVG/6Kw/NZchpMbb5cSQnWwN70Dndvh6qZsmXZ1udg89WrK7X0PbYhr&#10;wP+e3SgPhpaMu1EnEoHNg26Slv1i7VVSMgG+zPLeOqkqmXzxjat78tsff9D2Zz3nkaA7GWQi21eT&#10;yNj6JK2cMIKWxZp0hS8Pq6ZU7KI4YyatKbV3R1o5NIFWL1xCGTtekJY3ImvfcSpYO0Alk6HR0npe&#10;2yi8qiX1DlYDvIxMntVUvO7EYbW2FmQypUnl+7RrBLe15dFvfIhX8ptLlaE8fLb9H7QvvWuN4JGM&#10;TlVOoPtoQgNd0d/r+xCd21p9MjmX+zcXAjHi8+U36OWQ4GY8zh1VIZN1jBS+/fE3jUZU2VNObKQ2&#10;kbZ4RRmCqCyWMTdn7d6T0vNj+/I4lZjSlmdIy5SHdSVPUyF7v3jHpa3rZ7rGzdf46QFcu9Va+5Mi&#10;uUtogwb/FGTSj5lIspusCxRrXcSHsrtKlcFbIFh6LP0flcInW+Xnqgy+yv1nGWX/cEwDaaD0ZPrf&#10;uWsjiGRE24Z0dMkVZcoBH8+8rcx5Bb5Ycy19mX0Fne3TlD4cK+/lEaiqZYLAqFGyJGVqEmt3v8Jc&#10;jHxK7W8rQwbuWJzUmObMv5fmzrmXlvS4X1rGHWmzZrleb99btGbNBloa2ZzvXzG0t8t+b7F1w0z+&#10;fotmxkrrd11gopbL4rAoP2vqXffiUJRlglDy66mL2BiI/Xh75YKLRry9vvKxjWdXep+96glfZv1L&#10;qvBnU5rTZ8tulFo7X2xT4b4dQD7Jh6Oclk5FqC0y2fD4e8y1cfbibHmmankfnpCeVUDLQRxRD5dR&#10;/PKwuEfjMku+Lon2jlBkSO3dgTK2Pyu9x4qQU/yUXnd3WzvI63cto/BfLbn+Asgf01S77iXEz+9a&#10;sBluZFgrEw/kyG64trFrnDpb1L6s6Cq7GjVFJh9tu4be23o9fVbgHdGc2/R3qZIb8Xmqa9d3eV3D&#10;/HwpTaXnkeHTeXI3SaCqZALsQq+MRigfMksFCWeycpUBelSWxbSTKnZlsGhwI1rUr6F0X6UR1YJW&#10;TxxNaRuKKaPoJVp74B3pvbtj88YVOpmU/qeNtG7XNlbd3tZJJiZTvKba9SKX2S2Wl3AjWEOngLGc&#10;7IZrHf4iEJtEH2wr2z3rDapLJh9svY5WLBruEoydP38ind5cvrICX2QgWOqW4i6A7FS3uEbG6H/R&#10;ksHyMUlfM4sFcRfpuSQ4t/Hv0vMIVIdMALg3L546x7t6QSzPvOl57I23WLNwmVyp6xsRzSg9p0h6&#10;z2Ww/yQVZvRTicTeRV6v6wCjWgYbyaRuFyx3F5vZnCJuZjVjOdkN1wWKJqjWyRM5naVKURGqSyYv&#10;bWjmQiQCj2WZXK4jA6yprzwETL/Kc+2lmmAWXcMNaaR/A/og1/VcwHv9vSCT5Ob01caKe8CqSyZG&#10;1IRlIpCx8RG5QtcTVk4eT2sPviu9Vxn0jNclvamknoakbLnWTyeS6LpcX7g8EevoYKwOZpeX3bgM&#10;JS1MtJO9TP5SNexe15/DuG3nIvbCm5c/3UFJsyC9/OnNchegPNQ2mYAw3t94CZ3NLx/vrPw7ndHG&#10;zLw/rKFLINbb3pyPJt5XljwM+GBkwzLHeEJNkkltY23pcR6/SN9QSmmZ22jNmlxKTe4iVf6qYJnD&#10;n50vnFKTOvNA76qZM2htyWvSeykP2Xte0q2SkphwaX0GEDbYyohm079b0abrWlVqOoGKgHOPbqEF&#10;XhXrt138lf9q6ly/YjcrkwTDrbjDC+vkvna0Q1ve8/Gdo+mrj7P0SardgX0og7I7lydS6R2eJ9Hd&#10;PVLt2TmYFSFVjPJQ22TyKXM/ulq9G4ksktbcB+d5SyafLZJnwH40+R46t0Xe7ewJFwOZrFm0XKr8&#10;NQ57W+n1K4vtWaP4O901K05aj3de1YL3kAqdMiLepFBODWTJYnqD3sHaWJz6yC3xJJFBQbeKhx1S&#10;QXp9yc1taMfqJP4yPzq1SieN799Ko1P2KD4NJHB2QDz9cDpD34+yOAbHlngKVl3dknYuVi2dY3lt&#10;pMrhCVUhk/0Lr9KPrzkyuZuOrJG7H2+svsRl1DBcnafnlI2dnMv+G73X70HexfxFetV7uICLyTJJ&#10;X5lDy+ytXQkgoimzKNrSssRQWjVpLKX2iXTdX0lkbHlCem1vkVdYqNZjhlK/sikVsBj6eiASAUwv&#10;gNHC7sdWBrMeUOcusVuUP7q2VW7WVPnCEIeijBMPu+JOz9ZD8cQe/EUefmSKThSfZo3TScQdX26b&#10;qpc7qs2GXzzCLj03UNJVnR92V0YCfVrgVHZv0LWSI337Rt2sH1tTZIJemndyy5/b5JPN7HwMsn01&#10;jYuJTLwByEVGEt5i9cJl0vN6g6x9bzL3RnXhiwfL18YZ5edcotMTEgMtlQonuMMYK2EuzmZNhS8c&#10;6RIYeL3DonyGG0wJMNNuyUMAuzUyefHgZJ0kvto+VUokwLniWXq5Y49PVz8Ec2dk5xYoGq4uhVGa&#10;GSNVEE84mvZ/TKErNwWBOLamyGT+gBv1c3pCeV3DNY0/HZlICKIyWDEiWXreCnHwXdqaM5W/Sx50&#10;lUz2vPq/zgmdy8PaW6vXjTzzfnVQHxAdGNhMU+ELS+yKMkDc5Iq75LGTkrvb0Y40NQX+iw/W6kTx&#10;0wdZdGZEIp2OtdPpOAe9P6Uf/fRJjr7/y4/W8nV7dqxibk5Fs27fxlwpbR2Qlyo5E1v6qGulSu4J&#10;4riaIJOxvSruRgaG97iZenW9rcx2dCGja9h9e3VQo2Ry8AzllR6hnH3y0bdSsGO27nqEtu/cq2Pb&#10;zv1cOaXlK4CMICqDVOYuyc5bEfILtqhEwup+6YNlF6rbdJ3TWigPsxpXbxL3zYbr2JWQ2ZrqXpjC&#10;3J0nxM0iEi17IPTiiLjJE7tG03dfqYt6yYB9KMM/BDum9F7vXmZJw/Y6oZzefIdUUTzhiaWwUOQK&#10;7w5xTPXI5G7aMLHqc9mix+fD8XergVbe5VvxFJDeorpksmHvq3Ro/QI6wr7dyytidOB30fZt0mOM&#10;eCJ7mstxAsdWxlHRtoqPd0dqSncpSXgN5ibJzlse1hc9ptZfhiIPOSUD2pYfJwEweVF1e3SG+al5&#10;JZhNratygcVK3CXSFOIvHn5aRQMAQzvSjpVqr065WJFIJS2rMG9Kj3B+/O6MePqysPzkLBmWDbmx&#10;wtnoRdmqkcndNDLWO2vEE87lX6r31nw6V3WRQC6epiAAPl3wH68zhatDJs+lD5MSgTueyRxL6/a/&#10;SaWbN0j3V4RNxd6ns6cty5CTRCWQsb5Uem4p9p/U63Hx6LLuOQKuw1o5E8c8oVewhQqvcj22ssi9&#10;0TkBUpTZGq2p7IUtNot1rrjpdG/9u2uZFdM0iEraKxz4v7QGMmqLBkbxD7krI5G+KPynVGEqwts5&#10;l9HEhOspWDKloyjz7uYbaebc6ZxAVi4eRu9tdY7MBYxk0i/6Fno61bt0+4rAJ4hOfJg+X30t//1F&#10;+hX8NyaN/mzxdS6kAZL5eOqdKqlgdLIX3cSVJRMo9r6NaXR4TV+p4tcWYAHJ7scdGbtfoaXRYtb5&#10;yiE1JZwyCis3wbRY8hMNYqnEPU9DnMQ45aIHpN9avYTQ7RiDI0YGm617NVW98KVbQMDVMZaQ87jx&#10;PgH1N6KY43JGKDNj+Qc9UIX8E3dAObH41tsbLqO8SVfSvP438SUxsO+TFf9HHy2+kimp/DhvrQFv&#10;gblbQQzv9WtC5xhZnUNSnGZ9fJH5L+kxwPuD1Bnsv8iomFwrSyYyRa8LPJozV3o/MqzddYyWdve+&#10;V2d5vyjK2OP95NAcB9+lgrWD+btDYmapZBUHLOHpDZFMe6D6U3xMNMw8371587qdSa26gqny7Yr1&#10;V9z8cGbG1dcgQA720XYsT+Af9tHsUKnSuOPNwktp+7arPOJASWv6+exW+uW97Tqefrgjv975J9Pp&#10;zRf6S48Ddmy7gj6STDFQWXy+4gadTBB4/XIdrBKVTL5cdyWfcf7T2bew3w/TJzNvpc8WXMeXtcB+&#10;ZMFWNJcJcLGQyQtp/ZkCezfADsjI269PHyBHE1o5egDPqpUdXxE25y/m740HXO+Tx/kGehEniTdX&#10;f/1uzF4vzhdtsURpKnpxid1incEfgrHv6tvqZ1Skjitb0M658fwDH8ru7tWKem8UXkbTt9zuMlzd&#10;iPR9XfmIWCH7rlVN0fNHXue/3/7wSVburjLHCRxzm96xsgAZnNvsGmz9ePrtnCwwDQEvw0jrs2XX&#10;8qkGPhzTkD5dfCM7xvv4UXUDsBcyMLHRymGJZYhk1cSxlFnZBbcM2Jy/VCUShpL7y/bcoGEd06Li&#10;OAmAjNfqrE1VxCzzOEZIOJdDUXZrqnlxis0wV2xefc15IvCvFrQjVbVQnsnp4JXb8S5TxvIIZf6O&#10;h+mHn77m5HFqygrae60/ffvaSf4b8tW377PjPRPK7q3lr5Ujw3P5DirJmUjHN/tL9yNtnsdN+jal&#10;cwbrA8TyeWrlRlXXJZmsPXiGFqYV0MRRY8tg+aYn+X7ZcTWBtQXP05p5C6X7vAa7v+05amIlz9T2&#10;UN+zb/Zu2U8jelistPxu/0qtH8xT5rEoFzueeQnHmTr+TdXKi1QiWre+Qcx50ieg/pYT1XFTa/6h&#10;8cEfW9dRqkDu+Jgp4fwtt0rJQODUR09p9FFWzn//Mc0vbC49DsjY+m/6shLxlIMbhtL6zAw6uilM&#10;uh/4YvXV3EIBvlqvBnu/3v43en/gA/TZ0ooT4wTqikxWFrxIE0ePcyGQyROmlfmdUQvr/NYIkJS2&#10;YZZKJGuYayOxSATmN3ImjVUFyID1ZqGtic0CeXmHYv0RQ140lby4BVM8sgf6Gg+W0t7iMTu2rlDC&#10;2H3nzDj+4UvXxnjVbQy3KGvLjVIyEHjstRUafZSV337/mVbt6SQ9Dli05Wb6UnJdGbwhE+DTeWqA&#10;Vsym9vW2y+i9Ps14T8/XXqbj1xWZTJ+5RCeNOYuzdCsEw/qnTpmr75u9aG2ZYy8EbM2ZohIJQ8l9&#10;5a8lBdejfwXjbyrCyFblj6KfbSCsaEXprKnin0OYuxMqHm7SQ55Zuy6xe7Q6ylgdx+Ndt/HebVdK&#10;yUBg4+P96Pc/XCdTNkrJkSnS44A5zPr52GChfFjwH8rNXM2Jw1tszV7IrBz1WT5fcw0nkw+GNuG/&#10;P53nHE38wSjvpiHwhkzChuyizoN3Uf8FT9Kq0tM0ed0x/hsYtfoFWrP3HUqcdUjfNmPROp0cagRL&#10;1fMCY9JfpNV7TlOfeY/p2xZse4Pd1ynqMWkf/x0+bLf0OaqCrP0nqCBrKH9HGGTKUxwkdc0TNtzY&#10;ika1COZrBgv98AbzGFnIzgesvFOdPQ2D+OwmpV5nT6s1sZksvcTLmN24nma0N4K1EMVx3XRCeW/r&#10;LVKFcscrBX8vN46yem8os0R+0eijrLx+tpSVu7PMcQDO+3KBGlT9svAf9NbWpnRyazMX7M6ZyInj&#10;sdykMvtObX2AWVGXqjOuaZMkfbr4Bvpk7q06kQBwd2qqN2dRwQnqMqxIV16BcLdtUWNKKXX327Rm&#10;92tyUqgKxkzgrs/MvFdcrgV0Hb67zLaYifs42cieo7LIKX6Svxtef8Y5eJBfWs/cgEF6Ux9oT5Ob&#10;yoOziC0uvLcdDfQva71gRHHWf1p77B1Fd3NPi9rd7FCUdZrq/TkF6+0wl+d/eNi5jF3rtctYQAnR&#10;l8x4Y2MTrwKzH7EyM7f8V0oIwMKdrctdY/fnX76lGdsaSI8F9m7znF5fnpuDe/985bUuxCHD+0Pu&#10;L3OsDLXl5mTsfUu6HZi71NVyWZReKC2HuVbT98iXoKhVMBds45ZslUhYvSlJ6CavVx6AdYBjzQqt&#10;v6kVs0jUAGnmza15wDTHQBT4a9QP/J9zcxuPOrPhRmdg12b6kxOJEIdJWSseeqU3kynVBe5pRztW&#10;qoHZR7O7eNV1XF/wRCZIXPtgREMpebggqTmdq+GYCWIc03NfoYlZR2lKzkuUceBdSmfAb2D+VjVf&#10;I22fc9vyXSqhLNx+Qt+2suSUlExSi97Sy8CVwnHzthzXt+F62DZDu4dJ2cfYtjPcxRJlYEGhTHWQ&#10;deAkbcuZpBIJxoq1rXpSJuYkwZpTcHUyb9GIQLFSLrNMMKBP6Mg6RiCbmPuEHh38xup77lMQGC0S&#10;m8XyiKZqfw2xW6wLxctKLWf+kzrFlS1p19SevKIUZfSmT7bX3IC5mkRFAdgvc/7JXBzPM9R/uc77&#10;/JbKWCZzNr1Wxq2oDAYueoqfx5NlEjf1oPQ4b7GsqHpWzPriJ6hwrTofyc6lCbxnUFqPqgB0+ebe&#10;0Ip2XKXmlIieGKy0B9LZco0fs2ZUspjyYKCLdbLjqhbc0sE+u9V61H7JJZdpavbXkWiLdY7u8jS8&#10;QFweht3dO6stD8MLG9rXeBp8deFtb05NoCpuDiyCxYVv0tJdTuVdvfc0twyM21YUn+LbEBwV24CK&#10;3Jzlu9/ix8HqENuW7HiTb0vbr1oosJQWF7Lr7awBN+jgO7Qlf7leJ4oHySc2qg9sYAQE/eFEooQU&#10;aar115RoszJbvIw55USo6wRX+9EubRzPnrxB9ETRGLXyrI2nD7e5rl1THby0qQPtXDedNmct4aTg&#10;RBoV54yn45vb0lflrJ3sLZm8uaUF7Vk/ijZkrnG5zqaspVSYPZOezOslPc6IKpHJvlM0ZeIMmjxu&#10;Ck2fsYhmL0ijBas205KcvbR6J3M/9ruShzu8jZkIIP6yYttztDirmOal5tGs+atp2vQFNHH0eJqz&#10;OFN6jLfI2c2skQx1LWCgpM0FkCulIfMW52RKdrMlS1Opv7ZEBzsXQa9w2oJahFhq9Pn9k/T5VD4U&#10;c89mJNNj68KlClcZnN1+r4tie0Y6fbD9v9JzeEMmIIyy5ywLEI7seIGqBmDXlBx3IYSKsChjh36s&#10;JzKBtTFn0VqXfRUhnRGbOG+lcOA0bVunxUaMSE+m0nvLzyOpC6Td7hxt7LBYsjVV8gkkwmQKdJgt&#10;v+PljPArPyGnVoBF0LUK88HbK3UyOd3LQceDO9Ij43voPT7HNzaqcoD2o4KbmVUylSlyehnFdseG&#10;zNX0yib/Mm5WeWRyeltjys1cWeZcMmzLnkdntpU/cVRVyQSYv2qLU7GZlbB610vcUjAq+7Rp85ll&#10;4eqKVGSZrCl+jVk+013KLEwvoFU7jrL/nVm0K7ZWbdnOvO3arGgMu7L60vsnV/C68MaL89TtaclU&#10;ck/9Ecr8Bu2c0wlYLBM0FfKJUewhIdc6FOVzvCQEnrAOquxl1gr+3UqvQO++ttRpmcwaqM9H+5o1&#10;lPbM76VWsowEOrOl7NSJ3gIE8WyeTark7ti3frh+3Hvb76GNWcv4dlgfL27sou97PDehzLEyHNrQ&#10;R09sqwjVIRNYEtOmMXfDoPTumDppFq0qPOJyXEVkklb8Ok2b6syKlWHOwspnyuaUPE8Fa50uzVOD&#10;bLwh+eF15yoK+zaq0woUh3aS16NaBhLcoB+aRRKmqY5PPIlDsZ4SLyz/hrobHFgSqOjWx7mPMvUK&#10;BHz71BL6astU+ubQfDr3SRYV56hRfczi9sl2z3OHeIP3tt1FGzNVgjBiS9YC+rxQXarifebyrHeL&#10;fRixKXMxL/dZ4b9oa/b8MvvzmLVycksrl+t6g+qQCbC66BVulbgou/tvbVvq5qd4+rwnMlmx/XmX&#10;7TrcxvRMnTKnzH2Uh6y9r9L2rOH8OYF9M+P0BuTdfrF6Hfjms3VqGVZHijF5l6QO1RbQyyMG7TEL&#10;/kv/22+/QlMXn1QglzILZZMglMV16aM+bKKd2lSS+zcOYSZuqgupCHz1YSY9tkNdTImXzYqmj7df&#10;J1VIb/FxwQ3MChnG3Zs3tzTn297ffpeUHGQwnuudraoFs4u5VB9sr3rwuLpkAizOKuFKPmncZB6A&#10;xTZYF7PmrnQhARXjeDnjthlzUmnS2Eku24BZ81ZTupb8tiS7VN++cttzLtf3hOzSI1SQNUz/ho+z&#10;7/nVkaV0rnQ2fb1/Hv38uXNu4h/ObeBBeZTDZFveZrvWBLL/40xGw4JZfpdc8n+anvjEW7FbQnry&#10;l8j8w5VBIXS8fQe9xQCOB3ag1wM60Av3s1bCLYmnuii5w58vSSAqmhRYYdDPRKWWEH3bzoxE+qAG&#10;e35Ob31QShyesDFzKR3fHCg9V1VQE2QCpG6WTyGw9sC7NG9FngtJVIQFq7fw48qci1k1uI77dnes&#10;Kz1KBZnqeBqBQwUjuOVhbDCAs8eXUVG2upQnsLtnV2l9qTZY/X36nvb0mn8IvdZOxct+Ci1jjZsg&#10;kmglZJGmGj6pinQ3me52mJWv+kZ0pswpakIZsGtVEj0+wkGvKZ10cjnawlzjpFIZFDNiEdMb7Mro&#10;TW9vvr1GclS8tUyATVmL6YvCmplfFqgpMqkIIIIFa7YzC2SilEBgrSzdcFB6rLfI3VGk1x8EUXdj&#10;pvir/agoqTtPQtP3GcHK7ZrOLJEgq/SbC+Tc1JqmPdieBvmbaGyLIEq9sy1Pj5eVNeKpu9rxRhHx&#10;OMRojNfewizk8cnd+VrADoslWFMJn1RH8hbH/6cwPfkbvGCsO/zGC/PoiSJt+QuGQ+N76ITybMP6&#10;H0BYwirIrhlqvgrwdI6VvqoGqby77U7akzOakUX5PUCbOZFUbzlQd9QVmRixYsvTelwF8Y/VO45K&#10;y3kDjOrdsmEOFWb0Ub9HaiKVtKm5eYnzDWnsMpQ3Qh4WNersM32j9FjdI1uH05k3ltGrT2tzo+Dd&#10;pyWN1lTBJ9WR7dvtl21fk/gtXuozJeNdTNDPzqbpL/xwz+78w7zETEPZh6sXMCtpd79I3rqJ+zy9&#10;5a5qWytvM9fn4IbBZfBpYeVnbasI9UEm1cbBd2jDrkecyWZQ1HnxVHpzzU8dGq+luJeHtP/Kx5+9&#10;0sZKr4aE0k5mZeM+nyl1rd/vv7VSrzfb1iSZNJXwSVWlIC1ppXih751IpTPMh33ntaXMOplLjxaO&#10;1F/2y53DVJa/7wKY2kCGxu1p12x1QibgkewIOrvV+xnP6gsXDZkcPEPrdz9O29eN1d/xzmUJVKyE&#10;yL9HDWF+w4pnTRvaWp43daSZiV43daTdS1QXC7GZ48/N4ThxeB6v57BUsK8wLfn7LekJd2tq4ZPK&#10;SkFG0mBRMTxh4/IEmtwtlBPJK63L92svCDA/ugSxFW21QWTWFq/tSR9sU9e9udBwoZPJ+pKnaHuW&#10;s1cNKI7rWiNrLnmDwqtaUq9gtcvWIxQrX/7T/dg9V7ag19t1oIXmEFphiAd6AtOH3zalJjbU1MMn&#10;NSyXIpUYM0rho43yC+YjLN0/2oWMkmAr7dQS4QAkw53YdB99UfgPqXLXNS40Msna/wblb99IhYbk&#10;sp2pibS7V+XmFKlJTDCsSeMJmEnNfSDronvb6ftZHT6k1Wmf1KdgjR6bxXJCfBh8JONHu1hQ8kAg&#10;7R7t0JUEVsuh7K50avPdUkWvC9Q7mRw4TXkFBbRt3QTDe2GkOy+eilubuaUne5d1CfTalBeE5WD7&#10;MU8Jym+4obVuzdjM1k+7mkwNtKrskwtFottbHrRZQ37CR8LHxfBs9w9fp2AmcMl9AbSnaygVj7BR&#10;8YAo/n8JJoTyZi2UthbasbS3HunnSpSRSK/lN6Gvdvy9TqZGqFMyOfguZe47QZu2rKVC7Xk58Pwr&#10;k6gkJlz+noyAG3lTa9rTsQOVJEdQ8XAb7bF14TGr2nR90GvjQh4SjGsRRAPbqFMxYuoNm9mcolVd&#10;n1yoYjebl4sPmBRo4S2BrALUCq71o6IR6uhjrvzZfemJXaPp+X2TOPA/ton9u/tGMtKRnMcdaIH9&#10;LerayVr0X2BPZg86ktuC3tlyO31ZAysFGlFbZJK17zXasGsfbdq0igoyh7g8D+JJRRN7UHGHjtL1&#10;ecuAvZvdjDAE6e5cqyahPbd3In/nT5eMo+L16vAHoGhqTyq5u2at11zDlIkVwmLNsNvtf70JjC4W&#10;iWzZ8tYYRXldxE/cgZXR8r2pmNVASZdQvUIbBwvK8Mt3G3m+DK/g7JhiRhSyc5YLRlwlDdtTMQhG&#10;D+gKJNPutfG0NzOanl1vobc3OxdZrwyqQybZe16m/O2baev66VSQNUKfpcwdu8cz4mhh4oMtK510&#10;yCw/kSj4TOkE+vF8nvR9C3z+fjofCYzyu4bZ5OesIsY3rzh2Em1R3tWqrE8uQLksRrE+KT7WkIhu&#10;VDp9FD06dzwVTBxG0+JjXD4mFjDaUsnlCLxBcRgjEk05RFr2z+fz6b3RSbynyYgvt03jZIIyX3+S&#10;pR9X2q4Gc2TgSnXvTDvHO9RlUbXxRhWhZG0cHcyK4ng6pyPtz1KzMgsz+rlMEuQ10pJp54JetHNy&#10;TyqO7Up7HgyqsThHCaaN0Ky0068u0Qnj631zy7zzs4Pi6ecvnGNtYCHiuJJ+zDKUnLsqyDHMelYe&#10;7CZlgFZ3fXKhSERAwH3CEunTJYz2zxxDe6ePpsHdu+ofbigjl1UDk2nb+CG0ckAS9QzpwLcnBSm0&#10;npmmskpRFRRN6sErJzIXRYX9aHr/MpVa4NunFuvljj0+nR9bVJfTAcICwPP7mVWlZ0DuzjtMKU+/&#10;upien51ETw61S/HWi/N5OQyC3KsNfis1hVApkrOuqXmi9oQSpQO/9oHNw/R3+c2jC6TvG3h/XIpe&#10;7uwJ5zSM3CKSnL8yWH6XP8V5kcAGOCzKB+F+fldq1dgnF4KwD/MdPg6I5PF5E2j7hKFlPlzPkBCa&#10;nxRHj8waR48xawXlYLFgO/Zjxm/MDF7d+WeLhkTziol0f1Fhv39tlbRSnwztoreSsFBwDI7dhfwI&#10;yblrGyVwk9j1MQpaWEzAp6tH0RsmbexTMGvdhyfQL8zaEvd9+rUl6n3PiZOet7ZR3IS5YMxF3L2u&#10;n8t9n+jQucw7B77YNtVZRkx0xI6vrKVUzLDsHme3blXRvbnpOq0q+6Q+xW6xThUfZeu4IbR7ygj9&#10;I2UM6cOJY/fUkZQ2OIXGxURTbAfVIunVqSOtZpbKI7PH0pZxgymxc6h+3Mz7A8osIeA1GjDffY1q&#10;cr91bKFeaYFvn19Kn64dS5+vn0A/nExz2ffmkfn8GD7b+fV116q74F8tadfEGH4fmKfl43dWuyin&#10;O85/uo6e1ObH3bmkN5XeUvNp6l6B3ffOOcyFY/cBIvz5W+c9//RhNn2RN5E+XjGSvnlsAf3yjUqC&#10;AKaP2JnZh8eZ9txXuXmHt1/dUq8v1YVDsZ41mUx/16q0T+pLbGZrsfgoj8wexwlE/BYWiDt4uaHO&#10;cslhnamH9r8RfQLMvNLIKlN5KPlPa9qRqqZGo7UEqRgruAC2HX9hHhVpvTq7MT9GZa93VSv69tWT&#10;fEGvH975gPZeXX2XrYS5KUWGAYpI796/aQhP6cbfkg2GmMnyBCouZ3Fur3B5S/p871P0x08/008f&#10;fEL7rq/ahOJFCd31+0IPzg9fOWMjRnx0ajXtyVXdMsRaEHORna88rDPMLVJVjIyOpBm9evD/HRbL&#10;06w6/02t1T6pF7FbrVvEx9kzfTSlG8gEv3dNHsHdGbg++LuLWS4IzIJQQDaj2AdFWVgqxcyC2TNj&#10;FKUwd0mcQ2BBg3aVt1auakm7B0TSjhWeg5583AhWgtPWSaks3k/N5UTyx8+/0P4bqqCEV/jRobtC&#10;6NDdHTwf3zSISqLCqCSxO5XEMxcMw/BreFKgfde342QC+Shrm7SMV8A3Cu1EOxc6s4nLgBEILDAe&#10;K5KdwwPgAmNNm4RKrgcMxHfsyN3wkbYIWju0r0vj1rdLF5DJz+F+fjdq1don9SHMMokRHyxrWF8q&#10;YYTg/hH7hYfrMO4TQAuBjwpXSFgow+M70/4t8bRxVQwlhnfUy6a0N9Pa+jLn3fBi5/5c+SAnRi6U&#10;lvGE5y2J9OsX57SjXeW1lCnSY2Q4MXwe/e+PP7QjiS+F+sPJd+lw18HS8uXhlcTJ2lmIjtlGSsvU&#10;B7Ze40ejWjrnXO3dqRO3bFFnDsway+pNH2ZhxNDkWAct6tOLckb0pyLWaKEn0UgawKNzxnPreeek&#10;4fo20dPoUJRxWrX2SX2JXVEOiQ8Ni8MYN9nGLBLjxxSYnRDL96O1gIWyjlUAccyi8RH0+M5e9MSu&#10;3jrwe9XMaL0MBm31Zi1UoTeJZrWAvawl//27H7jifVn8uLSMJ+y9zp+7E5D3l23Qtz9rStCJ4Rk/&#10;73IvToyYTydHzqc9V7Zi8KN3Z6fx4yGvxo6RHlMezjF3B/LrV+el++sSE5oH6rO/A5N62hkZjOP1&#10;Z8OoAfr2qXExfNuKAYnUIySElvRl9YX9Rp1CigJIBWVQFj2K6GVMCVM7C4ApjITUc1kXalXaJ/Ul&#10;3QICbouxKHx5jAFdw/kHyh7ej1sZ+LgbRg6gLeOGMPOyDy1M6UWL+/TWK8LW8UNcen9mDuvqQiIC&#10;B7bGU3I31UIZHxNNOSP782uJ4wa1NfFZtupqNcIvDj3Ple73H3+ig7dVcpKfK1rSF/uf5sf/9t33&#10;9Grf6fRy74n062df8W34Kz2uHOy9ti3tvboNJxchhzv1lZYtDwdvMdEvX6j38dWTR3g8RVauNrD5&#10;Oj8a7zZYL65DR9Y4jdQVXyCTWcGizNQ4Bx1iJNMvvAv/DWt474zRNJGRD37D8n2E7Ud8BGTifi7E&#10;7Pi5goODtCrtk/qU0AYN/ulQrB+Ij1kybRTtnDxc/+ACg1irADMV/4NsYMnMS4rT9+/Jj5OSyQCb&#10;eswcZtG4B3YLJgyjUTY19gJgRful97TjXYeySltdnBq/jCvb/379jR65o/LTLTzZLIJ++1a1atzl&#10;t8++5PEL2XHl4ckHu2pnUOX3H36iV+LHSctWhGdaO/g54DK9EjdWWqamkMVc1r7tnDEQ1AnUh4PM&#10;fUFuEraNjGaWquF7C5SyOoZ6Jn7j/7GOaEpn7rKoI4jbeeoIAOAa4RoOs+Ud012my7Xq7JMLQewW&#10;5U1RMVYMSNI/2r6ZY7gFsqxfAs83Wc9MUARc0aKMtavuy9CenaVEMmeUWqlgshorAgCXKqmz2rKA&#10;pHJHDeQmLVo0cR8jWgXTxutb8UWpZRW6sjjaZQCde/IwnZqdId1fHvbfFMgVFfLOinyXff/77Xe+&#10;/cySHJftlcWJgTP5ef7322/0+IPdpWUqwpnVm5iFco4951E68J9q9hZpgNWINZimN2mvfxsAlgHi&#10;HO7fFnVDfNtR9khpDKSqQOxkQg+beg8W5Zcoi+UurQr75EIQm5ZOj9YFlQP+rXsaPdCzg+tvARmZ&#10;IAgb21Hdv4i5SKIy7J81hoZFdufbB3brKjWFURlxH4MjnJm4GMU8oWkg71qUVfi6wLlHn+PK/vsP&#10;P9LZtC10Ytg8prRH+DbIUdsI6XEy7LmqFZ1alEOHQ/sxpQ+ip5jV89VjL/Lz/P79j/Rog87S4+oK&#10;II+ZjQO4tSi+AXKNhkdF8P/7hofx7+T+7QSwb6Km9Ggg8kYPlJbzFrBS4G7HMesZ57RbLOejAgPv&#10;1aqwTy4EYR9loags6P7Fh+vXVfVhgZ3ZPcsQBYKq65eqZiZiK5tXO8qUKd4Qq5OPaL2QBIfy2LZ+&#10;5AC9ongCWrSJPVT/uQwUKyWwir4GY2gkylBbeOROK33/2ltc6YV8kLGN9vyr8iT3zeOHtTM45Ztj&#10;x2nvNXXf64WA+PgWQRQrmVdkcqyd8kcP4t8ESr20bwLfHsu+pbF3RYaiqc6gPr79XGbdysrJkMsI&#10;qD+ri6g/uC7ibeJcsEpsgUoTrRr7pL7F5u//bxGARZYrPqBoTXp17kB7NznjII/t6EVLJ0fS0Ngw&#10;mj2iO+0z7JMBgVdhmcxPiuc5KmihMLYH3X/uFccdqf0T1QrIgDFBxn0HZ4/lFRpxHOznlUvDyJbB&#10;tOa/bWlbHY5xuZiAeBRyPuY0CuBLyBrfXQ9G/qMSwmjdYjttWGaneaO705ikLtTfFkrxoWoGdHkY&#10;yL4Hgqfolcke0c8Fqwcll/lWQ5mFimC8GJohg2h8gLmJcTxWh7pqLGME5jlxWKyrfURTh2JTlP9G&#10;BwcHCTKBWwN/FK4HfveN7ESPFardvKX5cZwYcperFsgj2+JpRHwY7d8c70Ig7shepFoVMI9FRcoa&#10;7pp4JIMIysKkRjRfVkYA94ykutkJPZ3RfTckB1poJGt1l9/t79VaLDWBZ+5pzxeBwmJQGNeCBdBe&#10;bWulww+aaH8dEV3+v/04aQxsa5YOousXHUqZC21Umld+w+AJ+P67mQVamNmTWacxvH6kToui+WMi&#10;aNqgbjSWEdHgmM4eMSy2My83Z2R3Wj0zmvJXOmhHVk/a51avtqar2a6AaPTc6wCsXnQpi/oLYBAr&#10;I5aCjqzR1Kq9T6oqfn5+/2cLNJvsivKxeMGeIIKkou8+rlMIleTF6h900yoHxbHWaeYwVo5ZKaMS&#10;u1Bspw682xfuzKqZUS4VQGAFq1ziGiOiI3iykntlMGJKnHr9cTE2fRviLHnMzB7fQ94ixXbswC2p&#10;hPCOlNS1IyV318DuDdvQqhpbOCMQi8EMXqtvb0sFGGNzZctqBXyPPWym44w8Xu4SRqVu2aS7ViTS&#10;0YgufD9IZk8Vs3cREMVcvZiMOfcGP5p9f3uX2IYReO7eYR1ofN9wppQx0m8ksHl1D1oyMZLGJXeh&#10;nqzx2LNRJZkDW+MosWsHbrWIPKKVM6JpSI9QmjMigjavUs+L621jii/OV5PIX6HWC0C4Vsg5EduA&#10;gd3CuQUMl6hk2ki239m4OBRlLVMJX9q9UaKs1nuxOhkyWG0Wa+8Ys9nKXlTLLoGB12tFLom2WB60&#10;K9az4kX26tiJd9vtMPi3B2aO4b0yALrzxHYAxCKOlVUOuDyobIiL4HfGPBv1jepEJbmx1ItV3O1r&#10;XY+BZTMuJZxiDAqNHhxYIMghQIAWGZDwp8V+dFOL/wFYRtMGd2OVKoZbRsbzC6ydb+NZt4cK4imH&#10;meoT+4Wz/3vROmYh7dUUA/e+eU0P3homMuIxXsMTEpg7MLiNmU8tOJu19Bguj67RPOYubLvWTx8u&#10;8FJLC71u7kTF2up2mEQI0xJ8fHo1ny9EzFaG1RRBNrBYHvl3a348zrPhxtb8vCvu9Kd5DQJoMrve&#10;sNYm6tPe4pIEJkN/ZmVMGdiVVs+KpkLWuhuTB/F/9iIbrZzuJPztGWprj+8m3g1QtL4nJ2TjN0QD&#10;gvMPtIcyl6cTPbJdff+43tJJ6jlBPGhUdq0rG2OrCRRmOa2TQmaJop4inoLfsEams3okpscAkBeF&#10;MsiHEoNUHVbrG0iF0NTkryd2i6UfX96Q+YLiRXmLWb178qg6/Ez0+RtfticgQxFmI7IWxbaxKV24&#10;Eho/LirUyhlRNLJXGC2ZFMkslxhemYrWqwSDvJNBrOXC8VBwHJ8+x8YrBSwemMNjmRkcG+q8NlpQ&#10;uE/LJkfxyo4eIeFqeYO5o7pz9wz3hPMNimFm/AIbDWBKgP1b03pQQpcO/F7mj47gMSEoGlreBePV&#10;XgoBBBdXD0rh8RqMATHuKw8je3XVLZGXnpjuMlDuyw/X8ikRsW/5ZKdyeIsNy+3MBYijg1vZe3H7&#10;Hu5Yv1T9fn0jO9Kj7B3i3QLrl9n5/rmju3OrBd8Mf/GesB3/g7jjmNU5njUAaEzwXg9qBI5vAuB/&#10;bDu0Xb0PvEe4PYAx1lYTQCeAeAdogEASiLuJbYjJYBsskqLJIyheSy+I79SR9kwb5ZJcydye9Zpq&#10;/TUE7gmzNjLFC+jFWmm03Ie0QXaYxAgWBV7oHmbWGV0HMDFS3vH/jknD9EQzoG94Fz34afwYm8cN&#10;pvQhKfrv4VGs8rBzIpmor2HwHlp6o+tjRF6qgysviKMopycVsJYNx+xi/4syUIJZI7px1wMtH1ox&#10;uCeonDNY64fyiydGcL8ZraPx/N4A5JbHzGH8D188nVlM8M3H9wln/rydKwr2Tx/alSsRLJYpA8Np&#10;NyPA5VOj+H3AkoGiQZnEcwusGqgGgjHgTGzbPHaw/u57ae8avvuu1eqI5gNbhtJP3+Q5p5hk2L9Y&#10;/QZjtDydMfYo/hvEj8StOK0lBRD83CHpUfMGGCc1eUA4JxG8h7ULoimFuX9oCBBcrapLAhIRpCID&#10;3qHsuMoClu6wOKerIt4T6r9x6ovykBQWynsF8V5l+42wK8qRKIslzN6kyT80Vby4paui3MyskE/w&#10;cIhygxxAIJN62ryyLGb0YiYue+FLtO47QFROweqAO5lgGwhkGCMSsR3l4YOibH9DCjwAs3f+2AhG&#10;LvJWCBYKzG3xO6W7lgnL3IsNyxy8tcxaaKM+EarZDDIZkxRG45jiw/T2hkxQ2bIW2mnxhEiaOqgr&#10;TegbrgPKsoKZ9YVre/LzI6iH1hPbQSSzGanBUgHBHWAKABJELxUqL86F+wOpGQcrwv3rr6V+41tg&#10;qAHeG+Z2GcD8dWxHzEe845LUwTqBcKT1oUPzx/B9hYzoxXkHsndrJBDcX9rsaHbf1VNKBFYRvJTt&#10;A2DdgOzXMNdo+pCu3CqEKwPyEfdSk8BzpbDvjXeMXiJ8JzRQkxjh4f/RiV24FYl4nfG4MY4oPWPW&#10;6LaMNtRndxjHjK0f2Z+Qpr9qUDLljxlEuyYP57/3zhhDu6eOoE1s28LkXi6uNfMIHtdU8uIVm9l6&#10;DA+D3o897IGN84egd0P24owuCVjbOJgKI4KHRaomvCcyQUIRMlJzRgygBcnxND2+rAk+LCKC+6r7&#10;GeHMSuhZJqbhLeKZW4NoP/x0o1+PABviHOJ/RPfxP8rAbJ41XDXL3c+HioV7QVwIVpiwDgAovHt3&#10;JDBHM9txbmBk7zAa7CGLFwAZwUIQx/dnxAFrEO4jcjDE9jWs9TN+F+Dg4lG0Iz2Fdq7sx49Zx0xy&#10;2VQNiDWhR0R2/aoCZIHnhAs6MqHsNQXwXvHe+oR15rEHTH61hSktuuCLmbKJRgzxLTRs7s8IbBw7&#10;SD8frFyxHS4GRvtOj4/RSQDnw/fCd0O6AAf7H7/xDVF22wSVqAFYFrgfUed6MuSNKj8JbhOzGMX9&#10;YHQy4oXitwwDunXlwzvwzGKskMOi/BweEnKnppoXh3QLCLjablbmsZv/BQ+Bjwv3BQ8nHnYNY1Xj&#10;y0KXKV4wyEa4MrN7q1aJGLcAawK/jWSCygBLBD0r4txGJIeF8QzVEYy4ALhGQkHR9Wq8ByNKp4/m&#10;iU34cMuRes9IyR2ojCKDUgCWgsz/3785jrtAohxcvZnseKT1i21w9dzvA8+Hyoj9GCOC+A+24y8s&#10;CTEKVWBobGdmoZSvxLBS1jNrKn1uNHfT4gxxHgCKACWcyd4/gOcczUzyZC2lfEiMa8wFbh5aY8Qv&#10;Hi2UB5MrC+T1oJsXLb0xJwRkivwPdJ1nDevH3plzTAxaZ3xflEPdEO/KHXini1N68XOBEDAYVFYO&#10;5ApXBOeD4qNRcy8jEt4m9bBzq9d9P4BuXtwrGklBQAKD2TctL/NWYAMjG3EMGlQ0niKfBclwohzS&#10;CuYlxuqZtbgewgN6yr4G6CazVkpsFks30yWXXHizu/ldcsn/2SzKM+KGYepuGz9UZ/9l/dTELQAv&#10;A1YHTGKxzR0ibV1YKqgo+C3IxL2VXt4/kVcocT2Q0xrWKs3uHcuVDsBIYUycBPMSZWoCuB4+oriP&#10;heMiyigHchfE/o3MDDUeD2Xlx/Vxpum7A+neKIMgNMaJeOMiIpDsfh/oiQK5IyCMWMDE/l24GwRr&#10;ZfEED4TcrRPNGNKNB5kLMnvwc4gAZk0BMamBPeASuD7XguQ47hJAsWXvRQajJSt6QQT2sfqRO3oA&#10;zWUKNyTS2cuH94lGDKQRyywLd6UvD958CwFkQG+HxcCsOqOC45vCVTTeqxFInEM56BQsQjTG4lhR&#10;391htMg3MUsL5WCpYODrNLdGyKFYv4tSlAhNletXGMslixsbGtGdPwwUezx7YZgrBH44Br+JMsaE&#10;LCTuHJil+t6AMf8CrG08Dn7iEHZ+8RtZo/gwICa0omK7ACL5sAgQy4DvzK0DiXshgAoF16iAmbM4&#10;p7gnbyCsI/jq7sqCDExxja2MYI3HCRMW81sYtwMYmGh0+0AEQ5j1kTHXRka3ygjEToyt+eQBXXkg&#10;UexHd+jY5DAqzYvl5JAQ3oHHUmChiES+jStjeBIW4gLiPIAan+lOW9bE8O5TT/fgCbCKEH9Cb8uQ&#10;Hs464A1ANPh+MniT0SqAegA3b3hcZ+aidufvEuQqu9+KgGdBKgFyWdDzJnNdAYwixoBTzKsDC9TY&#10;yQA32708ArKYsgCWUWKo6pKi8YR7A6tZlJvDSNFYX4yA7ghXyh3QG8x5fIhZb5gMTAxIhSuEoK2m&#10;1nUv0RbLDHGTaYNSmHk5jr88sQ0Q/rcI+AEJoZ140Mj9JSCJR5SZEqtOOJPaP0nfJrBueH+XCWfc&#10;gQqGRC8oBXo5SvPlPTeId2AmNaTXD4opW8HhFoEUMTAL7pr7/e5jzzDO8LxI33a/BhKksE824hix&#10;G1RCMQcLAAI1Em7q1Eg6xKwH9/MCcKtwTVRouBziGHcgD2UtU2LhhqEbFIFk9FyJc0ExYUVBQfK1&#10;7SAMBG+XTWHvx1E+AeA5EGwWcCcjI0D0cGMQWM5l10KXaUVZyJUFgraeeuwAdNXvyonlQXQkJC4c&#10;H8HzTYyApYn97tNSFOfG8voyqX84f/9Gaw25QehdWjUjive+4b3K3oERYp4cAPpjJALUBeFGic4D&#10;NHxopEWdkQFjxsQ5oGuYvhSTNyHGI7bDpYXVIqwfvlyMxTpVU++6FYeifI6bQMuMBxBmOyDGxgBo&#10;7eFeiN+wANwfHgBB5DM/UJTDS4XC4liwMyosTDVRHv+LcTLGLEEACUrGClBZoEIMcoR6bHGMSIlQ&#10;uyndzzFjqJoSjfuDe2d8VgDdsdgPogVBivMNYK2nJ3cCCg7XQ5QFcP7FzFUaEeWcUwVjS0DuGPRo&#10;rEC9wpjpywgU5wHZ4vmg+PmpMZQ538Z/i2Q6KBy6YPOY1YLysC7wVwBlYPkg4zR1ahTPq0HyF7CW&#10;kRIsJcRSshbZaFTvMFowNoIrG44DkaREdtTPI7pOF4yJoF3rYrkSYntVcXBbHK8D4rkrAp6bvwv2&#10;LgH+260MemeKc9WevYx58ixmAMdO7t+VkTOevxcncfGcRmAb9ol0AvdzwIVGPQERxLJ7wnZY+3BZ&#10;3OuSO4qnOacv3a6dx4gEzepJYW6WkVAAm8WiaCpedyIujgg4blAEwTCBEH6LIfow12C272QvBR8K&#10;2yYwF0dNRBvLHwQvT5wPfuQIbaJnAKSCyHyJIegmAJcEphvKYYCXSIeHcq9bYqdJCOR50ToA6Cae&#10;MbQbZS+06ynYVQFa2oQuauuCVGlPfv/aIc48DwBdyTvXuZrdxqAulFyY9XCNZAQFoNdBBOlm9lIT&#10;/rAdPQfiXQGwEJDIhXEpOexdxTJlmTW8G7sHVWEQe0G5Eb3CeEsNlwjb0UM1JrEL/x/vax5zGfA/&#10;YiooD3KC24TYDNxMEAf2C0DJUA7n6BfdiSvcHOZC4RpwP/owtwH7EYw1HldZYMwOWn0A1hLOWR4Q&#10;FEVgHC6FezwCQXNRDq4g3pH4jUA9iDtvlBqTQeNq7CL3BqjjiKtsHKOmN+D66AoWro5ejjWecE8q&#10;Ct6uNcwEt39mWfIRE69D7/C8xqlO62UuWofZ8iUuLpJwxHiYnuxF7ps5miuR6AmAL4gyUH7BioJY&#10;ADCuYGIBWCqwSowvFEqCsQuZ2gzfRtKBaSsSyMQ2AP34eHl4aRjrgNmvBIqmjOS9I6n9E1zmHRHA&#10;y8b4GOQTIBC5PaOni4IDcAUWTYjgiuFu3qNFwbMLGLt8BdDKuVs285iS49oTmSkttiHtXxyDXguR&#10;a4DAHv5fykgZz4CeLPGOAZwH14aZPKt3D/6e8exiHlwBxCYG9wzl0zIgnwUBWMQUcG94ri3M0sB9&#10;oHt7KlN8/A/rBnPj4n8xiRS6h/ENVkyLZsRs46TF8y4YEa6eFUUDY0KZG6A+MwZR4lwbV8Tw94Dz&#10;gMiR27NlTQ++H0l8MxlpzRjSlVuLAIgfsQpPQJ4Jyg1nFhGORTIfXDh8P1wDAInhWugFmzq4K79P&#10;4/tA/cQ7W8FcbbxfsX3JxAhKZiQpfu+aUv70BQCsCcQSjXUPumAkLWxDcFb0agIgJQSWQR6wZI0k&#10;NZbpHXTEeB0AZUUsZJRN1U13iN5EPCNyVIwdCfVDJoqSJm4A3bQIiCIegt+92V/EBPCynBPmIpCa&#10;xLeBDIxkYkQSq/jotsO0eMaXBcURx6QPVmcHF4OkRsSr+RVIGsJv3Af2g9DQ3w7rB+aiMQDmCbg/&#10;WFJQTnFPgNF6Kg+olKjABWt7shbfwZOp0OLzoB+r0GIskBE8j2K1w8V/FoBFsHu9qgRQwGlMqdzj&#10;ErgmrCEEGMf36UIrmYUGUsA9IO8DQwCQno9zGc/tDXDuiey9Zi2w8SxWxJoQX0E8AdaIeAZjsNcd&#10;sDKguCDeNbOjeYp7eQFxI/De0XKDEBFDQH4LlLwioBzKg8CFcpUHBGgxbmoTe1+wPvAey7No4AZB&#10;0WEhgigqshaMQL1WrfXhPECL4Cxic8bGBikNSKtwJwzomcghAdBIGvfPSXI2EiKRUwB1G8QoXDiE&#10;JrDdOC9ytMnUSlPxuhW7xbluDVp/9PHPS3QOdAPQ9+3e5YZJmY3zZwKwZlYOTOIVwVjWHUiTFz0u&#10;6DIV25F2bvSTDzDzjltHbvGUygAt7JrZrAVgrZhROZZPjXTpzkSMAh8Zlcu9b98IbukwwvCk1CBL&#10;mMpopVA53WeKQ6r/7JGqKwaiKMqJ5YDZDeVG4A9dvnBNBrKWWZj5+B9JbTh285qYMtaVEcjIXTY5&#10;slI9JZUFWtixjihaylpITPiNVAIopLE+AFBUJIwhMI0GJpUpHoC4GxTBHeghSe2fyMvAHcBxWF8a&#10;OR/u5wYQU0K+Bu4DFqyMdEDaQ3p25pmt41K6cCsVlo97uerAaJWjbqNr2/1eUI9hkWICazwrkt6M&#10;+90BwsGodQDeg5iCEkA9E3k2xixbZiAs1lS7fsRmsfQSNwOzXqRngwXxEfFxofRLGPsh1wLbAbzA&#10;Pm6Dz/DAYGPxYkVZAWwTLIrIN37nGvILjEBPkicyQXwCVsza+dF8uPrSSZG8d2NPfiwZA4wArIbF&#10;4yMp1k25eMvEFAH3hVwBECbcC3wcca/Ge4dlhcqN9wCgaxjKIvaLZ0ZKNM6P1hjHiP1QIOP1KwJi&#10;VuhmBIyxkspgIbum8d7cn6myEOcoZg0JGo5Bhnk76hvoHRRLo4j7hcUwk7mGFSmuEWgw0P2MoLOA&#10;mJBcBqHUaFzh4sCVX6nNYi/uA4QKHTJaJACGP6Be4D5FWZAnthkX7o9ndRMeArqFRTmQFpIoRRmb&#10;2ZqvqXT9i91imcCI5XtxcwIixdh9O+CwKF/ZFSXXZg4xRStKnt1s/VRWzhNgFiK1Gy9HfBCk1UNR&#10;hfUigBeOmbJgORiXqfAGeAbMqIWPhGvAasB1sM1YzmYt//6FCY64hmw/wN7J7w7FesquWH81bkdg&#10;DwoI3xnPYgzs4n/cF5KUsAwDiHRBSjwnLViMqLCoZLCexDEws9EyC2ABM7EP+T84FxKgRFZlTQPP&#10;x3CatYalDrMy3xYc3KGuFvGODAq6lZnz4Virmt3DdlZ3X7Ip1p9k94lufdEQ4p2JdyQUFxYQrHH0&#10;YMJyQCAXQMMoADKHRQ0Ldnn/BN6IIGiLc4psW4B999/sFuUj4/UBfHt8T3xLdPsC+B/1ERaeUb9w&#10;v1MYMWJQLcoI4DesFGPcBd3BdrN5r8l04S6efqnNZGoQabF0i7ZYljqs1mzAblZmO8zmTjHBwQ/Y&#10;/P2v0Mp6FMzZENqmzTWYTa2nyXSj3WT6l7brEiz0HG22DhOp+0agKxRwd63wu1/XLjwZDPNxGhWr&#10;IqA80vvRY+XeZcjuYxXW7tFuTRfcM5+TxRQSyAhzsHgPAtFm8yr2bEOizOb2EYHWRnhW7VBdwv38&#10;roQPy8qvt5nLEnVdgL3jl6OCgoLZO+dLMYT4+V2LbxIVHNwQz8cagWaMRNsZwbczYNZ11lLfpj3b&#10;RTOpjy0w8KbI4ODWjOSWMQX/UfZeACgxOg8GMgsLDcuEHnYe2HaHsA5hJctihXZLSFF3k+lu7fJc&#10;Itu1+w+rI1aHxbKhvG+P+7NZlP28jinKCpvJelpWDnCYQ86z822NNJu7oH5ql/KJu0ChWesWyRRv&#10;kABTRLO1desbooODW8QoIbnsxZ9l+Fb2oisCY/HvMVkTO+9qfGjtshelRJpMD7GK1Um8J5vZnML+&#10;tpYRmk/KCuqa9t7SHWbrG6xenInBKHlF+Zw1mt+7wKJ8wwj5M173LJbX2HGpPczmttqpfPInlEuZ&#10;gt0uYGetr7bdJz7xiU984hOf1L1ccsn/AyNLRGqukXT0AAAAAElFTkSuQmCCUEsBAi0AFAAGAAgA&#10;AAAhALGCZ7YKAQAAEwIAABMAAAAAAAAAAAAAAAAAAAAAAFtDb250ZW50X1R5cGVzXS54bWxQSwEC&#10;LQAUAAYACAAAACEAOP0h/9YAAACUAQAACwAAAAAAAAAAAAAAAAA7AQAAX3JlbHMvLnJlbHNQSwEC&#10;LQAUAAYACAAAACEAZc2aKikDAABZBwAADgAAAAAAAAAAAAAAAAA6AgAAZHJzL2Uyb0RvYy54bWxQ&#10;SwECLQAUAAYACAAAACEAqiYOvrwAAAAhAQAAGQAAAAAAAAAAAAAAAACPBQAAZHJzL19yZWxzL2Uy&#10;b0RvYy54bWwucmVsc1BLAQItABQABgAIAAAAIQBS93l+3wAAAAkBAAAPAAAAAAAAAAAAAAAAAIIG&#10;AABkcnMvZG93bnJldi54bWxQSwECLQAKAAAAAAAAACEAVqy3UrNoAQCzaAEAFAAAAAAAAAAAAAAA&#10;AACOBwAAZHJzL21lZGlhL2ltYWdlMS5wbmdQSwUGAAAAAAYABgB8AQAAc3A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4" o:spid="_x0000_s1027" type="#_x0000_t75" style="position:absolute;width:11423;height:1941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3nrde+AAAA2gAAAA8AAABkcnMvZG93bnJldi54bWxEj80KwjAQhO+C7xBW8CKaKvhDNYoIgqgX&#10;qw+wNGtbbTaliVrf3giCx2FmvmEWq8aU4km1KywrGA4iEMSp1QVnCi7nbX8GwnlkjaVlUvAmB6tl&#10;u7XAWNsXn+iZ+EwECLsYFeTeV7GULs3JoBvYijh4V1sb9EHWmdQ1vgLclHIURRNpsOCwkGNFm5zS&#10;e/IwCiq9l1Ob9JJdtj4Ut4t2m/R6VKrbadZzEJ4a/w//2jutYAzfK+EGyOUH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C3nrde+AAAA2gAAAA8AAAAAAAAAAAAAAAAAnwIAAGRy&#10;cy9kb3ducmV2LnhtbFBLBQYAAAAABAAEAPcAAACKAwAAAAA=&#10;">
                      <v:imagedata r:id="rId10" o:title=""/>
                      <v:path arrowok="t"/>
                    </v:shape>
                    <v:shapetype id="_x0000_t202" coordsize="21600,21600" o:spt="202" path="m,l,21600r21600,l21600,xe">
                      <v:stroke joinstyle="miter"/>
                      <v:path gradientshapeok="t" o:connecttype="rect"/>
                    </v:shapetype>
                    <v:shape id="CuadroTexto 6" o:spid="_x0000_s1028" type="#_x0000_t202" style="position:absolute;left:254;top:19469;width:13747;height:40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DYncIA&#10;AADaAAAADwAAAGRycy9kb3ducmV2LnhtbESPzW7CMBCE75V4B2uRuIEDgkJTDEL8SNzaQh9gFW/j&#10;kHgdxQYCT4+RkHoczcw3mvmytZW4UOMLxwqGgwQEceZ0wbmC3+OuPwPhA7LGyjEpuJGH5aLzNsdU&#10;uyv/0OUQchEh7FNUYEKoUyl9ZsiiH7iaOHp/rrEYomxyqRu8Rrit5ChJ3qXFguOCwZrWhrLycLYK&#10;Zon9KsuP0be34/twYtYbt61PSvW67eoTRKA2/Idf7b1WMIXnlXgD5OI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ANidwgAAANoAAAAPAAAAAAAAAAAAAAAAAJgCAABkcnMvZG93&#10;bnJldi54bWxQSwUGAAAAAAQABAD1AAAAhwMAAAAA&#10;" filled="f" stroked="f">
                      <v:textbox style="mso-fit-shape-to-text:t">
                        <w:txbxContent>
                          <w:p w14:paraId="544889EC" w14:textId="77777777" w:rsidR="004E2FA1" w:rsidRPr="00B905CC" w:rsidRDefault="004E2FA1" w:rsidP="004E2FA1">
                            <w:pPr>
                              <w:pStyle w:val="NormalWeb"/>
                              <w:spacing w:before="0" w:beforeAutospacing="0" w:after="0" w:afterAutospacing="0"/>
                              <w:rPr>
                                <w:sz w:val="32"/>
                              </w:rPr>
                            </w:pPr>
                            <w:r w:rsidRPr="00B905CC">
                              <w:rPr>
                                <w:rFonts w:ascii="Montserrat Extra Bold" w:hAnsi="Montserrat Extra Bold" w:cstheme="minorBidi"/>
                                <w:color w:val="861D31"/>
                                <w:kern w:val="24"/>
                                <w:sz w:val="40"/>
                                <w:szCs w:val="32"/>
                              </w:rPr>
                              <w:t>SINALOA</w:t>
                            </w:r>
                          </w:p>
                        </w:txbxContent>
                      </v:textbox>
                    </v:shape>
                  </v:group>
                </w:pict>
              </mc:Fallback>
            </mc:AlternateContent>
          </w:r>
        </w:p>
      </w:sdtContent>
    </w:sdt>
    <w:p w14:paraId="6EEACA72" w14:textId="77777777" w:rsidR="00CB103D" w:rsidRPr="007D0BAC" w:rsidRDefault="00CB103D" w:rsidP="00B7330E">
      <w:pPr>
        <w:spacing w:after="0" w:line="240" w:lineRule="auto"/>
        <w:jc w:val="center"/>
        <w:rPr>
          <w:rFonts w:ascii="Arial" w:hAnsi="Arial" w:cs="Arial"/>
          <w:b/>
          <w:color w:val="861D31"/>
          <w:sz w:val="24"/>
          <w:szCs w:val="32"/>
        </w:rPr>
      </w:pPr>
    </w:p>
    <w:p w14:paraId="40657B4A" w14:textId="77777777" w:rsidR="00E85296" w:rsidRPr="007D0BAC" w:rsidRDefault="00E85296" w:rsidP="00B7330E">
      <w:pPr>
        <w:spacing w:after="0" w:line="240" w:lineRule="auto"/>
        <w:jc w:val="center"/>
        <w:rPr>
          <w:rFonts w:ascii="Arial" w:hAnsi="Arial" w:cs="Arial"/>
          <w:b/>
          <w:color w:val="861D31"/>
          <w:sz w:val="24"/>
          <w:szCs w:val="32"/>
        </w:rPr>
      </w:pPr>
    </w:p>
    <w:p w14:paraId="103793BD" w14:textId="77777777" w:rsidR="00E85296" w:rsidRPr="007D0BAC" w:rsidRDefault="00E85296" w:rsidP="00B7330E">
      <w:pPr>
        <w:spacing w:after="0" w:line="240" w:lineRule="auto"/>
        <w:jc w:val="center"/>
        <w:rPr>
          <w:rFonts w:ascii="Arial" w:hAnsi="Arial" w:cs="Arial"/>
          <w:b/>
          <w:color w:val="861D31"/>
          <w:sz w:val="24"/>
          <w:szCs w:val="32"/>
        </w:rPr>
      </w:pPr>
    </w:p>
    <w:p w14:paraId="3F2B6292" w14:textId="77777777" w:rsidR="00E85296" w:rsidRPr="007D0BAC" w:rsidRDefault="00E85296" w:rsidP="00B7330E">
      <w:pPr>
        <w:spacing w:after="0" w:line="240" w:lineRule="auto"/>
        <w:jc w:val="center"/>
        <w:rPr>
          <w:rFonts w:ascii="Arial" w:hAnsi="Arial" w:cs="Arial"/>
          <w:b/>
          <w:color w:val="861D31"/>
          <w:sz w:val="24"/>
          <w:szCs w:val="32"/>
        </w:rPr>
      </w:pPr>
    </w:p>
    <w:p w14:paraId="7E715B9E" w14:textId="77777777" w:rsidR="00E85296" w:rsidRPr="007D0BAC" w:rsidRDefault="00E85296" w:rsidP="00B7330E">
      <w:pPr>
        <w:spacing w:after="0" w:line="240" w:lineRule="auto"/>
        <w:jc w:val="center"/>
        <w:rPr>
          <w:rFonts w:ascii="Arial" w:hAnsi="Arial" w:cs="Arial"/>
          <w:b/>
          <w:color w:val="861D31"/>
          <w:sz w:val="24"/>
          <w:szCs w:val="32"/>
        </w:rPr>
      </w:pPr>
    </w:p>
    <w:p w14:paraId="5DD4C1C5" w14:textId="77777777" w:rsidR="00E85296" w:rsidRPr="007D0BAC" w:rsidRDefault="00E85296" w:rsidP="00B7330E">
      <w:pPr>
        <w:spacing w:after="0" w:line="240" w:lineRule="auto"/>
        <w:jc w:val="center"/>
        <w:rPr>
          <w:rFonts w:ascii="Arial" w:hAnsi="Arial" w:cs="Arial"/>
          <w:b/>
          <w:color w:val="861D31"/>
          <w:sz w:val="24"/>
          <w:szCs w:val="32"/>
        </w:rPr>
      </w:pPr>
    </w:p>
    <w:p w14:paraId="461A88B2" w14:textId="77777777" w:rsidR="00E85296" w:rsidRPr="007D0BAC" w:rsidRDefault="00E85296" w:rsidP="00B7330E">
      <w:pPr>
        <w:spacing w:after="0" w:line="240" w:lineRule="auto"/>
        <w:jc w:val="center"/>
        <w:rPr>
          <w:rFonts w:ascii="Arial" w:hAnsi="Arial" w:cs="Arial"/>
          <w:b/>
          <w:color w:val="861D31"/>
          <w:sz w:val="24"/>
          <w:szCs w:val="32"/>
        </w:rPr>
      </w:pPr>
    </w:p>
    <w:p w14:paraId="02FADE3F" w14:textId="77777777" w:rsidR="00E85296" w:rsidRPr="007D0BAC" w:rsidRDefault="00E85296" w:rsidP="00B7330E">
      <w:pPr>
        <w:spacing w:after="0" w:line="240" w:lineRule="auto"/>
        <w:jc w:val="center"/>
        <w:rPr>
          <w:rFonts w:ascii="Arial" w:hAnsi="Arial" w:cs="Arial"/>
          <w:b/>
          <w:color w:val="861D31"/>
          <w:sz w:val="24"/>
          <w:szCs w:val="32"/>
        </w:rPr>
      </w:pPr>
    </w:p>
    <w:p w14:paraId="6D2CD899" w14:textId="77777777" w:rsidR="00E85296" w:rsidRPr="007D0BAC" w:rsidRDefault="00E85296" w:rsidP="00B7330E">
      <w:pPr>
        <w:spacing w:after="0" w:line="240" w:lineRule="auto"/>
        <w:jc w:val="center"/>
        <w:rPr>
          <w:rFonts w:ascii="Arial" w:hAnsi="Arial" w:cs="Arial"/>
          <w:b/>
          <w:color w:val="861D31"/>
          <w:sz w:val="24"/>
          <w:szCs w:val="32"/>
        </w:rPr>
      </w:pPr>
    </w:p>
    <w:p w14:paraId="6C7E4AE3" w14:textId="77777777" w:rsidR="00E85296" w:rsidRPr="007D0BAC" w:rsidRDefault="00E85296" w:rsidP="00B7330E">
      <w:pPr>
        <w:spacing w:after="0" w:line="240" w:lineRule="auto"/>
        <w:jc w:val="center"/>
        <w:rPr>
          <w:rFonts w:ascii="Arial" w:hAnsi="Arial" w:cs="Arial"/>
          <w:b/>
          <w:color w:val="861D31"/>
          <w:sz w:val="24"/>
          <w:szCs w:val="32"/>
        </w:rPr>
      </w:pPr>
    </w:p>
    <w:p w14:paraId="440BC733" w14:textId="77777777" w:rsidR="00E85296" w:rsidRPr="007D0BAC" w:rsidRDefault="00E85296" w:rsidP="00B7330E">
      <w:pPr>
        <w:spacing w:after="0" w:line="240" w:lineRule="auto"/>
        <w:jc w:val="center"/>
        <w:rPr>
          <w:rFonts w:ascii="Arial" w:hAnsi="Arial" w:cs="Arial"/>
          <w:b/>
          <w:color w:val="861D31"/>
          <w:sz w:val="24"/>
          <w:szCs w:val="32"/>
        </w:rPr>
      </w:pPr>
    </w:p>
    <w:p w14:paraId="12E5B630" w14:textId="77777777" w:rsidR="00E85296" w:rsidRPr="007D0BAC" w:rsidRDefault="00E85296" w:rsidP="00B7330E">
      <w:pPr>
        <w:spacing w:after="0" w:line="240" w:lineRule="auto"/>
        <w:jc w:val="center"/>
        <w:rPr>
          <w:rFonts w:ascii="Arial" w:hAnsi="Arial" w:cs="Arial"/>
          <w:b/>
          <w:color w:val="861D31"/>
          <w:sz w:val="24"/>
          <w:szCs w:val="32"/>
        </w:rPr>
      </w:pPr>
    </w:p>
    <w:p w14:paraId="118B0DEE" w14:textId="77777777" w:rsidR="00E85296" w:rsidRPr="007D0BAC" w:rsidRDefault="00E85296" w:rsidP="00B7330E">
      <w:pPr>
        <w:spacing w:after="0" w:line="240" w:lineRule="auto"/>
        <w:jc w:val="center"/>
        <w:rPr>
          <w:rFonts w:ascii="Arial" w:hAnsi="Arial" w:cs="Arial"/>
          <w:b/>
          <w:color w:val="861D31"/>
          <w:sz w:val="24"/>
          <w:szCs w:val="32"/>
        </w:rPr>
      </w:pPr>
    </w:p>
    <w:p w14:paraId="1EA229AC" w14:textId="77777777" w:rsidR="00E85296" w:rsidRPr="007D0BAC" w:rsidRDefault="00E85296" w:rsidP="00B7330E">
      <w:pPr>
        <w:spacing w:after="0" w:line="240" w:lineRule="auto"/>
        <w:jc w:val="center"/>
        <w:rPr>
          <w:rFonts w:ascii="Arial" w:hAnsi="Arial" w:cs="Arial"/>
          <w:b/>
          <w:color w:val="861D31"/>
          <w:sz w:val="24"/>
          <w:szCs w:val="32"/>
        </w:rPr>
      </w:pPr>
    </w:p>
    <w:p w14:paraId="4E256687" w14:textId="77777777" w:rsidR="00E85296" w:rsidRPr="007D0BAC" w:rsidRDefault="00E85296" w:rsidP="00B7330E">
      <w:pPr>
        <w:spacing w:after="0" w:line="240" w:lineRule="auto"/>
        <w:jc w:val="center"/>
        <w:rPr>
          <w:rFonts w:ascii="Arial" w:hAnsi="Arial" w:cs="Arial"/>
          <w:b/>
          <w:color w:val="861D31"/>
          <w:sz w:val="24"/>
          <w:szCs w:val="32"/>
        </w:rPr>
      </w:pPr>
    </w:p>
    <w:p w14:paraId="0BDB27FB" w14:textId="77777777" w:rsidR="00E85296" w:rsidRPr="007D0BAC" w:rsidRDefault="00E85296" w:rsidP="00B7330E">
      <w:pPr>
        <w:spacing w:after="0" w:line="240" w:lineRule="auto"/>
        <w:jc w:val="center"/>
        <w:rPr>
          <w:rFonts w:ascii="Arial" w:hAnsi="Arial" w:cs="Arial"/>
          <w:b/>
          <w:color w:val="861D31"/>
          <w:sz w:val="24"/>
          <w:szCs w:val="32"/>
        </w:rPr>
      </w:pPr>
    </w:p>
    <w:p w14:paraId="719980FA" w14:textId="77777777" w:rsidR="00E85296" w:rsidRPr="007D0BAC" w:rsidRDefault="00E85296" w:rsidP="00B7330E">
      <w:pPr>
        <w:spacing w:after="0" w:line="240" w:lineRule="auto"/>
        <w:jc w:val="center"/>
        <w:rPr>
          <w:rFonts w:ascii="Arial" w:hAnsi="Arial" w:cs="Arial"/>
          <w:b/>
          <w:color w:val="861D31"/>
          <w:sz w:val="24"/>
          <w:szCs w:val="32"/>
        </w:rPr>
      </w:pPr>
    </w:p>
    <w:p w14:paraId="28F5EAE3" w14:textId="77777777" w:rsidR="00E85296" w:rsidRPr="007D0BAC" w:rsidRDefault="00E85296" w:rsidP="00B7330E">
      <w:pPr>
        <w:spacing w:after="0" w:line="240" w:lineRule="auto"/>
        <w:jc w:val="center"/>
        <w:rPr>
          <w:rFonts w:ascii="Arial" w:hAnsi="Arial" w:cs="Arial"/>
          <w:b/>
          <w:color w:val="861D31"/>
          <w:sz w:val="24"/>
          <w:szCs w:val="32"/>
        </w:rPr>
      </w:pPr>
    </w:p>
    <w:p w14:paraId="7D40C7E0" w14:textId="31E864CC" w:rsidR="00E85296" w:rsidRPr="007D0BAC" w:rsidRDefault="003C5F7D" w:rsidP="00E85296">
      <w:pPr>
        <w:spacing w:after="0" w:line="240" w:lineRule="auto"/>
        <w:jc w:val="center"/>
        <w:rPr>
          <w:rFonts w:ascii="Arial" w:hAnsi="Arial" w:cs="Arial"/>
          <w:color w:val="861D31"/>
          <w:sz w:val="52"/>
          <w:szCs w:val="52"/>
        </w:rPr>
      </w:pPr>
      <w:r w:rsidRPr="007D0BAC">
        <w:rPr>
          <w:rFonts w:ascii="Arial" w:hAnsi="Arial" w:cs="Arial"/>
          <w:bCs/>
          <w:color w:val="861D31"/>
          <w:sz w:val="56"/>
          <w:szCs w:val="56"/>
        </w:rPr>
        <w:t>PROGRAMA ANUAL DE EVALUACIÓN</w:t>
      </w:r>
      <w:r w:rsidRPr="007D0BAC">
        <w:rPr>
          <w:rFonts w:ascii="Arial" w:hAnsi="Arial" w:cs="Arial"/>
          <w:color w:val="861D31"/>
          <w:sz w:val="52"/>
          <w:szCs w:val="52"/>
        </w:rPr>
        <w:t xml:space="preserve"> </w:t>
      </w:r>
    </w:p>
    <w:p w14:paraId="3940CC2B" w14:textId="77777777" w:rsidR="00E85296" w:rsidRPr="007D0BAC" w:rsidRDefault="00E85296" w:rsidP="00E85296">
      <w:pPr>
        <w:spacing w:after="0" w:line="240" w:lineRule="auto"/>
        <w:rPr>
          <w:rFonts w:ascii="Arial" w:hAnsi="Arial" w:cs="Arial"/>
          <w:color w:val="861D31"/>
          <w:sz w:val="52"/>
          <w:szCs w:val="52"/>
        </w:rPr>
      </w:pPr>
    </w:p>
    <w:p w14:paraId="05E567C4" w14:textId="77777777" w:rsidR="003C5F7D" w:rsidRPr="007D0BAC" w:rsidRDefault="003C5F7D" w:rsidP="00E85296">
      <w:pPr>
        <w:spacing w:after="0" w:line="240" w:lineRule="auto"/>
        <w:rPr>
          <w:rFonts w:ascii="Arial" w:hAnsi="Arial" w:cs="Arial"/>
          <w:color w:val="861D31"/>
          <w:sz w:val="52"/>
          <w:szCs w:val="52"/>
        </w:rPr>
      </w:pPr>
    </w:p>
    <w:p w14:paraId="4CCA6B05" w14:textId="77777777" w:rsidR="003C5F7D" w:rsidRPr="007D0BAC" w:rsidRDefault="003C5F7D" w:rsidP="00E85296">
      <w:pPr>
        <w:spacing w:after="0" w:line="240" w:lineRule="auto"/>
        <w:rPr>
          <w:rFonts w:ascii="Arial" w:hAnsi="Arial" w:cs="Arial"/>
          <w:color w:val="861D31"/>
          <w:sz w:val="52"/>
          <w:szCs w:val="52"/>
        </w:rPr>
      </w:pPr>
    </w:p>
    <w:p w14:paraId="0C788E17" w14:textId="77777777" w:rsidR="003C5F7D" w:rsidRPr="007D0BAC" w:rsidRDefault="003C5F7D" w:rsidP="00E85296">
      <w:pPr>
        <w:spacing w:after="0" w:line="240" w:lineRule="auto"/>
        <w:rPr>
          <w:rFonts w:ascii="Arial" w:hAnsi="Arial" w:cs="Arial"/>
          <w:color w:val="861D31"/>
          <w:sz w:val="52"/>
          <w:szCs w:val="52"/>
        </w:rPr>
      </w:pPr>
    </w:p>
    <w:p w14:paraId="07EFB1B8" w14:textId="77777777" w:rsidR="003C5F7D" w:rsidRPr="007D0BAC" w:rsidRDefault="003C5F7D" w:rsidP="00E85296">
      <w:pPr>
        <w:spacing w:after="0" w:line="240" w:lineRule="auto"/>
        <w:rPr>
          <w:rFonts w:ascii="Arial" w:hAnsi="Arial" w:cs="Arial"/>
          <w:color w:val="861D31"/>
          <w:sz w:val="52"/>
          <w:szCs w:val="52"/>
        </w:rPr>
      </w:pPr>
    </w:p>
    <w:p w14:paraId="11819D83" w14:textId="77777777" w:rsidR="003C5F7D" w:rsidRPr="007D0BAC" w:rsidRDefault="003C5F7D" w:rsidP="00E85296">
      <w:pPr>
        <w:spacing w:after="0" w:line="240" w:lineRule="auto"/>
        <w:rPr>
          <w:rFonts w:ascii="Arial" w:hAnsi="Arial" w:cs="Arial"/>
          <w:color w:val="861D31"/>
          <w:sz w:val="52"/>
          <w:szCs w:val="52"/>
        </w:rPr>
      </w:pPr>
    </w:p>
    <w:p w14:paraId="348470E0" w14:textId="77777777" w:rsidR="003C5F7D" w:rsidRPr="007D0BAC" w:rsidRDefault="003C5F7D" w:rsidP="00E85296">
      <w:pPr>
        <w:spacing w:after="0" w:line="240" w:lineRule="auto"/>
        <w:rPr>
          <w:rFonts w:ascii="Arial" w:hAnsi="Arial" w:cs="Arial"/>
          <w:color w:val="861D31"/>
          <w:sz w:val="52"/>
          <w:szCs w:val="52"/>
        </w:rPr>
      </w:pPr>
    </w:p>
    <w:p w14:paraId="57EB0363" w14:textId="71C1D23A" w:rsidR="003C5F7D" w:rsidRPr="007D0BAC" w:rsidRDefault="003C5F7D" w:rsidP="003C5F7D">
      <w:pPr>
        <w:spacing w:after="0" w:line="240" w:lineRule="auto"/>
        <w:jc w:val="right"/>
        <w:rPr>
          <w:rFonts w:ascii="Arial" w:hAnsi="Arial" w:cs="Arial"/>
          <w:color w:val="000000" w:themeColor="text1"/>
          <w:sz w:val="24"/>
          <w:szCs w:val="24"/>
        </w:rPr>
        <w:sectPr w:rsidR="003C5F7D" w:rsidRPr="007D0BAC" w:rsidSect="00B7330E">
          <w:headerReference w:type="default" r:id="rId11"/>
          <w:footerReference w:type="default" r:id="rId12"/>
          <w:pgSz w:w="12240" w:h="15840"/>
          <w:pgMar w:top="1276" w:right="1701" w:bottom="1418" w:left="2381" w:header="709" w:footer="709" w:gutter="0"/>
          <w:pgNumType w:start="0"/>
          <w:cols w:space="708"/>
          <w:titlePg/>
          <w:docGrid w:linePitch="360"/>
        </w:sectPr>
      </w:pPr>
      <w:r w:rsidRPr="007D0BAC">
        <w:rPr>
          <w:rFonts w:ascii="Arial" w:hAnsi="Arial" w:cs="Arial"/>
          <w:bCs/>
          <w:sz w:val="24"/>
          <w:szCs w:val="24"/>
        </w:rPr>
        <w:t>Culiacán Rosales</w:t>
      </w:r>
      <w:r w:rsidR="00EF4B70">
        <w:rPr>
          <w:rFonts w:ascii="Arial" w:hAnsi="Arial" w:cs="Arial"/>
          <w:bCs/>
          <w:sz w:val="24"/>
          <w:szCs w:val="24"/>
        </w:rPr>
        <w:t>, Sinaloa, a 30 de abril de 2021</w:t>
      </w:r>
    </w:p>
    <w:bookmarkEnd w:id="0"/>
    <w:p w14:paraId="6DEDC7C7" w14:textId="77777777" w:rsidR="00B7330E" w:rsidRPr="007D0BAC" w:rsidRDefault="00B7330E" w:rsidP="00B905CC">
      <w:pPr>
        <w:spacing w:after="0" w:line="240" w:lineRule="auto"/>
        <w:jc w:val="center"/>
        <w:rPr>
          <w:rFonts w:ascii="Arial" w:hAnsi="Arial" w:cs="Arial"/>
          <w:b/>
          <w:color w:val="861D31"/>
          <w:sz w:val="24"/>
          <w:szCs w:val="32"/>
        </w:rPr>
      </w:pPr>
    </w:p>
    <w:p w14:paraId="5615FCD3" w14:textId="77777777" w:rsidR="00E54FC3" w:rsidRPr="007D0BAC" w:rsidRDefault="00E54FC3">
      <w:pPr>
        <w:spacing w:after="0" w:line="240" w:lineRule="auto"/>
        <w:rPr>
          <w:rFonts w:ascii="Arial" w:hAnsi="Arial" w:cs="Arial"/>
          <w:b/>
          <w:bCs/>
        </w:rPr>
      </w:pPr>
      <w:r w:rsidRPr="007D0BAC">
        <w:rPr>
          <w:rFonts w:ascii="Arial" w:hAnsi="Arial" w:cs="Arial"/>
          <w:b/>
          <w:bCs/>
        </w:rPr>
        <w:br w:type="page"/>
      </w:r>
    </w:p>
    <w:p w14:paraId="24911B46" w14:textId="77777777" w:rsidR="00E54FC3" w:rsidRPr="007D0BAC" w:rsidRDefault="00E54FC3" w:rsidP="009446D2">
      <w:pPr>
        <w:pStyle w:val="Sinespaciado"/>
        <w:jc w:val="center"/>
        <w:rPr>
          <w:rFonts w:ascii="Arial" w:hAnsi="Arial" w:cs="Arial"/>
          <w:b/>
          <w:bCs/>
        </w:rPr>
      </w:pPr>
    </w:p>
    <w:p w14:paraId="6DD00021" w14:textId="77777777" w:rsidR="009446D2" w:rsidRPr="007D0BAC" w:rsidRDefault="009446D2" w:rsidP="009446D2">
      <w:pPr>
        <w:pStyle w:val="Sinespaciado"/>
        <w:jc w:val="center"/>
        <w:rPr>
          <w:rFonts w:ascii="Arial" w:hAnsi="Arial" w:cs="Arial"/>
          <w:b/>
          <w:bCs/>
        </w:rPr>
      </w:pPr>
      <w:r w:rsidRPr="007D0BAC">
        <w:rPr>
          <w:rFonts w:ascii="Arial" w:hAnsi="Arial" w:cs="Arial"/>
          <w:b/>
          <w:bCs/>
        </w:rPr>
        <w:t>PODER EJECUTIVO ESTATAL</w:t>
      </w:r>
    </w:p>
    <w:p w14:paraId="5FA1D890" w14:textId="77777777" w:rsidR="009446D2" w:rsidRPr="007D0BAC" w:rsidRDefault="009446D2" w:rsidP="009446D2">
      <w:pPr>
        <w:pStyle w:val="Sinespaciado"/>
        <w:jc w:val="center"/>
        <w:rPr>
          <w:rFonts w:ascii="Arial" w:hAnsi="Arial" w:cs="Arial"/>
          <w:b/>
          <w:bCs/>
        </w:rPr>
      </w:pPr>
      <w:r w:rsidRPr="007D0BAC">
        <w:rPr>
          <w:rFonts w:ascii="Arial" w:hAnsi="Arial" w:cs="Arial"/>
          <w:b/>
          <w:bCs/>
        </w:rPr>
        <w:t>SECRETARÍA DE ADMINISTRACIÓN Y FINANZAS</w:t>
      </w:r>
    </w:p>
    <w:p w14:paraId="5EFDFFC7" w14:textId="77777777" w:rsidR="009446D2" w:rsidRPr="007D0BAC" w:rsidRDefault="009446D2" w:rsidP="009446D2">
      <w:pPr>
        <w:pStyle w:val="Sinespaciado"/>
        <w:jc w:val="both"/>
        <w:rPr>
          <w:rFonts w:ascii="Arial" w:hAnsi="Arial" w:cs="Arial"/>
          <w:b/>
          <w:bCs/>
        </w:rPr>
      </w:pPr>
    </w:p>
    <w:p w14:paraId="514A4B9C" w14:textId="2B10CA30" w:rsidR="006660BD" w:rsidRPr="007D0BAC" w:rsidRDefault="00643B5F" w:rsidP="006660BD">
      <w:pPr>
        <w:pStyle w:val="Sinespaciado"/>
        <w:jc w:val="both"/>
        <w:rPr>
          <w:rFonts w:ascii="Arial" w:hAnsi="Arial" w:cs="Arial"/>
          <w:bCs/>
        </w:rPr>
      </w:pPr>
      <w:bookmarkStart w:id="1" w:name="_Hlk10547230"/>
      <w:r w:rsidRPr="007D0BAC">
        <w:rPr>
          <w:rFonts w:ascii="Arial" w:hAnsi="Arial" w:cs="Arial"/>
          <w:b/>
          <w:bCs/>
        </w:rPr>
        <w:t>LUIS ALBERTO DE LA VEGA ARMENTA</w:t>
      </w:r>
      <w:r w:rsidR="009446D2" w:rsidRPr="007D0BAC">
        <w:rPr>
          <w:rFonts w:ascii="Arial" w:hAnsi="Arial" w:cs="Arial"/>
          <w:b/>
          <w:bCs/>
        </w:rPr>
        <w:t xml:space="preserve">, Secretario de Administración y Finanzas, </w:t>
      </w:r>
      <w:r w:rsidR="002C439E" w:rsidRPr="007D0BAC">
        <w:rPr>
          <w:rFonts w:ascii="Arial" w:hAnsi="Arial" w:cs="Arial"/>
          <w:bCs/>
        </w:rPr>
        <w:t>con fundamento en lo dispuesto por los artículos 134 de la Constitución Política de los Estados Unidos Mexicanos; 155 de la Constitución Política del Estado de Sinaloa; 4, fracción XII, 54, 61, fracción II, inciso c) y 79, de la Ley General de Contabilidad Gubernamental; 1°, 3°, 11 y 21, de la Ley Orgánica de la Administración Pública del Estado de Sinaloa; 1°, 13, 15, Fracción II, 18, Fracciones I, III, IV, V, IX y LVII, del Reglamento Orgánico de la Administración Pública Estatal de Sinaloa; 3, 7 y 10, de la Ley de Planeación para el Estado de Sinaloa; 1, 2, 4, 5, 6, 7, 27, 28, 29, 31, 33, 63, 65, 80, 89, 90 y 91 de la Ley de Presupuesto y Responsabilidad Hacendaria del Estado de Sinaloa; 9°, fracciones II, VIII, XV, XVII, XVIII, XIX</w:t>
      </w:r>
      <w:r w:rsidR="00ED52B8" w:rsidRPr="007D0BAC">
        <w:rPr>
          <w:rFonts w:ascii="Arial" w:hAnsi="Arial" w:cs="Arial"/>
          <w:bCs/>
        </w:rPr>
        <w:t>, XX, XXI</w:t>
      </w:r>
      <w:r w:rsidR="002C439E" w:rsidRPr="007D0BAC">
        <w:rPr>
          <w:rFonts w:ascii="Arial" w:hAnsi="Arial" w:cs="Arial"/>
          <w:bCs/>
        </w:rPr>
        <w:t xml:space="preserve"> y LXX, del Reglamento Interior de la Secretaría de Administración y Finanzas</w:t>
      </w:r>
      <w:bookmarkEnd w:id="1"/>
      <w:r w:rsidR="002C439E" w:rsidRPr="007D0BAC">
        <w:rPr>
          <w:rFonts w:ascii="Arial" w:hAnsi="Arial" w:cs="Arial"/>
          <w:bCs/>
        </w:rPr>
        <w:t>, y</w:t>
      </w:r>
    </w:p>
    <w:p w14:paraId="2A43831A" w14:textId="77777777" w:rsidR="006660BD" w:rsidRPr="007D0BAC" w:rsidRDefault="006660BD" w:rsidP="006660BD">
      <w:pPr>
        <w:pStyle w:val="Sinespaciado"/>
        <w:jc w:val="both"/>
        <w:rPr>
          <w:rFonts w:ascii="Arial" w:hAnsi="Arial" w:cs="Arial"/>
          <w:b/>
          <w:bCs/>
        </w:rPr>
      </w:pPr>
    </w:p>
    <w:p w14:paraId="7B0957B4" w14:textId="77777777" w:rsidR="006660BD" w:rsidRPr="007D0BAC" w:rsidRDefault="009446D2" w:rsidP="006660BD">
      <w:pPr>
        <w:pStyle w:val="Sinespaciado"/>
        <w:jc w:val="center"/>
        <w:rPr>
          <w:rFonts w:ascii="Arial" w:hAnsi="Arial" w:cs="Arial"/>
          <w:b/>
          <w:bCs/>
        </w:rPr>
      </w:pPr>
      <w:r w:rsidRPr="007D0BAC">
        <w:rPr>
          <w:rFonts w:ascii="Arial" w:hAnsi="Arial" w:cs="Arial"/>
          <w:b/>
          <w:bCs/>
        </w:rPr>
        <w:t>CONSIDERANDO</w:t>
      </w:r>
    </w:p>
    <w:p w14:paraId="30769DBC" w14:textId="77777777" w:rsidR="006660BD" w:rsidRPr="007D0BAC" w:rsidRDefault="006660BD" w:rsidP="006660BD">
      <w:pPr>
        <w:pStyle w:val="Sinespaciado"/>
        <w:jc w:val="both"/>
        <w:rPr>
          <w:rFonts w:ascii="Arial" w:hAnsi="Arial" w:cs="Arial"/>
          <w:b/>
          <w:bCs/>
        </w:rPr>
      </w:pPr>
    </w:p>
    <w:p w14:paraId="518E0D30" w14:textId="77777777" w:rsidR="006660BD" w:rsidRPr="007D0BAC" w:rsidRDefault="006660BD" w:rsidP="006660BD">
      <w:pPr>
        <w:pStyle w:val="Sinespaciado"/>
        <w:jc w:val="both"/>
        <w:rPr>
          <w:rFonts w:ascii="Arial" w:hAnsi="Arial" w:cs="Arial"/>
          <w:bCs/>
        </w:rPr>
      </w:pPr>
      <w:r w:rsidRPr="007D0BAC">
        <w:rPr>
          <w:rFonts w:ascii="Arial" w:hAnsi="Arial" w:cs="Arial"/>
          <w:bCs/>
        </w:rPr>
        <w:t xml:space="preserve">En concordancia con lo que establece el artículo 134 de la Constitución Política de los Estados Unidos Mexicanos, que señala que </w:t>
      </w:r>
      <w:r w:rsidR="00FA2E1A" w:rsidRPr="007D0BAC">
        <w:rPr>
          <w:rFonts w:ascii="Arial" w:hAnsi="Arial" w:cs="Arial"/>
          <w:bCs/>
        </w:rPr>
        <w:t>l</w:t>
      </w:r>
      <w:r w:rsidRPr="007D0BAC">
        <w:rPr>
          <w:rFonts w:ascii="Arial" w:hAnsi="Arial" w:cs="Arial"/>
          <w:bCs/>
        </w:rPr>
        <w:t>os recursos económicos de que dispongan la Federación, las entidades federativas, los Municipios y las demarcaciones territoriales de la Ciudad de México, se administrarán con eficiencia, eficacia, economía, transparencia y honradez para satisfacer los objetivos a los que estén destinados. Asimismo, los resultados del ejercicio de dichos recursos serán evaluados por las instancias técnicas que establezcan, respectivamente, la Federación y las entidades federativas, con el objeto de propiciar que los recursos económicos se asignen en los respectivos presupuestos en los términos del párrafo precedente.</w:t>
      </w:r>
    </w:p>
    <w:p w14:paraId="519CC6C0" w14:textId="77777777" w:rsidR="004918DD" w:rsidRPr="007D0BAC" w:rsidRDefault="004918DD" w:rsidP="006660BD">
      <w:pPr>
        <w:pStyle w:val="Sinespaciado"/>
        <w:jc w:val="both"/>
        <w:rPr>
          <w:rFonts w:ascii="Arial" w:hAnsi="Arial" w:cs="Arial"/>
          <w:bCs/>
        </w:rPr>
      </w:pPr>
    </w:p>
    <w:p w14:paraId="06818533" w14:textId="77777777" w:rsidR="006660BD" w:rsidRPr="007D0BAC" w:rsidRDefault="006660BD" w:rsidP="006660BD">
      <w:pPr>
        <w:pStyle w:val="Sinespaciado"/>
        <w:jc w:val="both"/>
        <w:rPr>
          <w:rFonts w:ascii="Arial" w:hAnsi="Arial" w:cs="Arial"/>
          <w:bCs/>
        </w:rPr>
      </w:pPr>
      <w:r w:rsidRPr="007D0BAC">
        <w:rPr>
          <w:rFonts w:ascii="Arial" w:hAnsi="Arial" w:cs="Arial"/>
          <w:bCs/>
        </w:rPr>
        <w:t xml:space="preserve">Por su parte, el artículo 85, fracción I, </w:t>
      </w:r>
      <w:r w:rsidR="0053371E" w:rsidRPr="007D0BAC">
        <w:rPr>
          <w:rFonts w:ascii="Arial" w:hAnsi="Arial" w:cs="Arial"/>
          <w:bCs/>
        </w:rPr>
        <w:t>de la</w:t>
      </w:r>
      <w:r w:rsidRPr="007D0BAC">
        <w:rPr>
          <w:rFonts w:ascii="Arial" w:hAnsi="Arial" w:cs="Arial"/>
          <w:bCs/>
        </w:rPr>
        <w:t xml:space="preserve"> Ley</w:t>
      </w:r>
      <w:r w:rsidR="0053371E" w:rsidRPr="007D0BAC">
        <w:rPr>
          <w:rFonts w:ascii="Arial" w:hAnsi="Arial" w:cs="Arial"/>
          <w:bCs/>
        </w:rPr>
        <w:t xml:space="preserve"> Federal de Presupuesto y Responsabilidad Hacendaria</w:t>
      </w:r>
      <w:r w:rsidRPr="007D0BAC">
        <w:rPr>
          <w:rFonts w:ascii="Arial" w:hAnsi="Arial" w:cs="Arial"/>
          <w:bCs/>
        </w:rPr>
        <w:t>, hace referencia que los recursos federales aprobados en el Presupuesto de Egresos para ser transferidos a las entidades federativas y, por conducto de éstas, a los municipios y las demarcaciones territoriales del Distrito Federal, así como sus respectivas administraciones públicas paraestatales o cualquier ente público de carácter local, serán evaluados conforme a las bases establecidas en el artículo 110 de esta Ley, con base en indicadores estratégicos y de gestión, por instancias técnicas independientes de las instituciones que ejerzan dichos recursos, observando los requisitos de información correspondientes.</w:t>
      </w:r>
    </w:p>
    <w:p w14:paraId="31DFBA03" w14:textId="77777777" w:rsidR="004918DD" w:rsidRPr="007D0BAC" w:rsidRDefault="004918DD" w:rsidP="006660BD">
      <w:pPr>
        <w:pStyle w:val="Sinespaciado"/>
        <w:jc w:val="both"/>
        <w:rPr>
          <w:rFonts w:ascii="Arial" w:hAnsi="Arial" w:cs="Arial"/>
          <w:bCs/>
        </w:rPr>
      </w:pPr>
    </w:p>
    <w:p w14:paraId="6EEFDFAD" w14:textId="5325EA6F" w:rsidR="00E90BE5" w:rsidRPr="007D0BAC" w:rsidRDefault="004604D9" w:rsidP="006660BD">
      <w:pPr>
        <w:pStyle w:val="Sinespaciado"/>
        <w:jc w:val="both"/>
        <w:rPr>
          <w:rFonts w:ascii="Arial" w:hAnsi="Arial" w:cs="Arial"/>
          <w:bCs/>
        </w:rPr>
      </w:pPr>
      <w:r w:rsidRPr="007D0BAC">
        <w:rPr>
          <w:rFonts w:ascii="Arial" w:hAnsi="Arial" w:cs="Arial"/>
          <w:bCs/>
        </w:rPr>
        <w:t xml:space="preserve">Que el artículo 155 de la Constitución Política del Estado de Sinaloa dispone que los recursos económicos del Gobierno del Estado, de los Municipios y de los organismos e instituciones </w:t>
      </w:r>
      <w:r w:rsidR="000D6F57" w:rsidRPr="007D0BAC">
        <w:rPr>
          <w:rFonts w:ascii="Arial" w:hAnsi="Arial" w:cs="Arial"/>
          <w:bCs/>
        </w:rPr>
        <w:t>se</w:t>
      </w:r>
      <w:r w:rsidRPr="007D0BAC">
        <w:rPr>
          <w:rFonts w:ascii="Arial" w:hAnsi="Arial" w:cs="Arial"/>
          <w:bCs/>
        </w:rPr>
        <w:t xml:space="preserve"> administrarán y ejercerán con eficiencia, eficacia y honradez, aplicándolos a satisfacer los fines a que estén destinados.</w:t>
      </w:r>
    </w:p>
    <w:p w14:paraId="0364E0D8" w14:textId="0307DB58" w:rsidR="004604D9" w:rsidRPr="007D0BAC" w:rsidRDefault="004604D9" w:rsidP="006660BD">
      <w:pPr>
        <w:pStyle w:val="Sinespaciado"/>
        <w:jc w:val="both"/>
        <w:rPr>
          <w:rFonts w:ascii="Arial" w:hAnsi="Arial" w:cs="Arial"/>
          <w:bCs/>
        </w:rPr>
      </w:pPr>
    </w:p>
    <w:p w14:paraId="50126EA6" w14:textId="6283009A" w:rsidR="004604D9" w:rsidRPr="007D0BAC" w:rsidRDefault="004604D9" w:rsidP="006660BD">
      <w:pPr>
        <w:pStyle w:val="Sinespaciado"/>
        <w:jc w:val="both"/>
        <w:rPr>
          <w:rFonts w:ascii="Arial" w:hAnsi="Arial" w:cs="Arial"/>
          <w:bCs/>
        </w:rPr>
      </w:pPr>
      <w:r w:rsidRPr="007D0BAC">
        <w:rPr>
          <w:rFonts w:ascii="Arial" w:hAnsi="Arial" w:cs="Arial"/>
          <w:bCs/>
        </w:rPr>
        <w:lastRenderedPageBreak/>
        <w:t>Que el Plan Estatal de Desarrollo del Estado de Sinaloa 2017 – 2021 contempla en la Estrategia 3.1 Desarrollar Sistemas de Información de vanguardia, y en específico en la línea de acción 3.1.5 define “Consolidar la Gestión y Presupuesto basado en Resultados y Sistema de Evaluación del Desempeño (GPbR – SED).</w:t>
      </w:r>
    </w:p>
    <w:p w14:paraId="6E2BA846" w14:textId="04444075" w:rsidR="004604D9" w:rsidRPr="007D0BAC" w:rsidRDefault="004604D9" w:rsidP="006660BD">
      <w:pPr>
        <w:pStyle w:val="Sinespaciado"/>
        <w:jc w:val="both"/>
        <w:rPr>
          <w:rFonts w:ascii="Arial" w:hAnsi="Arial" w:cs="Arial"/>
          <w:bCs/>
        </w:rPr>
      </w:pPr>
    </w:p>
    <w:p w14:paraId="1BE37AB2" w14:textId="0DB269D8" w:rsidR="004604D9" w:rsidRPr="007D0BAC" w:rsidRDefault="004604D9" w:rsidP="006660BD">
      <w:pPr>
        <w:pStyle w:val="Sinespaciado"/>
        <w:jc w:val="both"/>
        <w:rPr>
          <w:rFonts w:ascii="Arial" w:hAnsi="Arial" w:cs="Arial"/>
          <w:bCs/>
        </w:rPr>
      </w:pPr>
      <w:r w:rsidRPr="007D0BAC">
        <w:rPr>
          <w:rFonts w:ascii="Arial" w:hAnsi="Arial" w:cs="Arial"/>
          <w:bCs/>
        </w:rPr>
        <w:t>Que el Gobierno del Estado debe ser responsable en sus acciones y sensible a las demandas y requerimientos prioritarios de la sociedad, quien demanda: mejores programas sociales, proyectos de infraestructura, calidad y oportunidad en la prestación de los servicios y la ejecución de los programas de gobierno bajo un enfoque a resultados.</w:t>
      </w:r>
    </w:p>
    <w:p w14:paraId="00E6BC7C" w14:textId="47208D58" w:rsidR="000D6F57" w:rsidRPr="007D0BAC" w:rsidRDefault="000D6F57" w:rsidP="006660BD">
      <w:pPr>
        <w:pStyle w:val="Sinespaciado"/>
        <w:jc w:val="both"/>
        <w:rPr>
          <w:rFonts w:ascii="Arial" w:hAnsi="Arial" w:cs="Arial"/>
          <w:bCs/>
        </w:rPr>
      </w:pPr>
    </w:p>
    <w:p w14:paraId="2ED98EE8" w14:textId="2701BA85" w:rsidR="00336F11" w:rsidRPr="007D0BAC" w:rsidRDefault="00336F11" w:rsidP="006660BD">
      <w:pPr>
        <w:pStyle w:val="Sinespaciado"/>
        <w:jc w:val="both"/>
        <w:rPr>
          <w:rFonts w:ascii="Arial" w:hAnsi="Arial" w:cs="Arial"/>
          <w:bCs/>
        </w:rPr>
      </w:pPr>
      <w:r w:rsidRPr="007D0BAC">
        <w:rPr>
          <w:rFonts w:ascii="Arial" w:hAnsi="Arial" w:cs="Arial"/>
          <w:bCs/>
        </w:rPr>
        <w:t xml:space="preserve">Que el compromiso asumido por el </w:t>
      </w:r>
      <w:r w:rsidR="00ED52B8" w:rsidRPr="007D0BAC">
        <w:rPr>
          <w:rFonts w:ascii="Arial" w:hAnsi="Arial" w:cs="Arial"/>
          <w:bCs/>
        </w:rPr>
        <w:t>Gobierno del Estado</w:t>
      </w:r>
      <w:r w:rsidRPr="007D0BAC">
        <w:rPr>
          <w:rFonts w:ascii="Arial" w:hAnsi="Arial" w:cs="Arial"/>
          <w:bCs/>
        </w:rPr>
        <w:t xml:space="preserve"> de Sinaloa adopta la nueva tendencia en la gestión pública a nivel internacional y nacional: poner el énfasis de la administración gubernamental en los resultados, con el fin de mejorar el uso de los recursos públicos y aumentar la calidad de los bienes y servicios que se entregan a la población.</w:t>
      </w:r>
    </w:p>
    <w:p w14:paraId="6B4C140D" w14:textId="176E448B" w:rsidR="00336F11" w:rsidRPr="007D0BAC" w:rsidRDefault="00336F11" w:rsidP="006660BD">
      <w:pPr>
        <w:pStyle w:val="Sinespaciado"/>
        <w:jc w:val="both"/>
        <w:rPr>
          <w:rFonts w:ascii="Arial" w:hAnsi="Arial" w:cs="Arial"/>
          <w:bCs/>
        </w:rPr>
      </w:pPr>
    </w:p>
    <w:p w14:paraId="60AA1DC9" w14:textId="43EC0F28" w:rsidR="00336F11" w:rsidRPr="007D0BAC" w:rsidRDefault="00336F11" w:rsidP="006660BD">
      <w:pPr>
        <w:pStyle w:val="Sinespaciado"/>
        <w:jc w:val="both"/>
        <w:rPr>
          <w:rFonts w:ascii="Arial" w:hAnsi="Arial" w:cs="Arial"/>
          <w:bCs/>
        </w:rPr>
      </w:pPr>
      <w:r w:rsidRPr="007D0BAC">
        <w:rPr>
          <w:rFonts w:ascii="Arial" w:hAnsi="Arial" w:cs="Arial"/>
          <w:bCs/>
        </w:rPr>
        <w:t>Que la evaluación y rendición de cuentas sobre el desempeño de los programas a cargo de las Dependencias y Entidades de la Administración Pública de Sinaloa, así como la asignación del presupuesto de acuerdo con estos criterios, es un derecho de los sinaloenses y compromiso del gobierno actual.</w:t>
      </w:r>
    </w:p>
    <w:p w14:paraId="79458F31" w14:textId="0AA50293" w:rsidR="00336F11" w:rsidRPr="007D0BAC" w:rsidRDefault="00336F11" w:rsidP="006660BD">
      <w:pPr>
        <w:pStyle w:val="Sinespaciado"/>
        <w:jc w:val="both"/>
        <w:rPr>
          <w:rFonts w:ascii="Arial" w:hAnsi="Arial" w:cs="Arial"/>
          <w:bCs/>
        </w:rPr>
      </w:pPr>
    </w:p>
    <w:p w14:paraId="7C934F92" w14:textId="5E85C446" w:rsidR="00336F11" w:rsidRPr="007D0BAC" w:rsidRDefault="00D33B0D" w:rsidP="006660BD">
      <w:pPr>
        <w:pStyle w:val="Sinespaciado"/>
        <w:jc w:val="both"/>
        <w:rPr>
          <w:rFonts w:ascii="Arial" w:hAnsi="Arial" w:cs="Arial"/>
          <w:bCs/>
        </w:rPr>
      </w:pPr>
      <w:r w:rsidRPr="007D0BAC">
        <w:rPr>
          <w:rFonts w:ascii="Arial" w:hAnsi="Arial" w:cs="Arial"/>
          <w:bCs/>
        </w:rPr>
        <w:t>Que, para cumplir con las responsabilidades señaladas en la Constitución General de la República</w:t>
      </w:r>
      <w:r w:rsidR="00ED52B8" w:rsidRPr="007D0BAC">
        <w:rPr>
          <w:rFonts w:ascii="Arial" w:hAnsi="Arial" w:cs="Arial"/>
          <w:bCs/>
        </w:rPr>
        <w:t xml:space="preserve"> y</w:t>
      </w:r>
      <w:r w:rsidRPr="007D0BAC">
        <w:rPr>
          <w:rFonts w:ascii="Arial" w:hAnsi="Arial" w:cs="Arial"/>
          <w:bCs/>
        </w:rPr>
        <w:t xml:space="preserve"> en la Constitución del Estado de Sinaloa, relativas a la correcta administración de los recursos públicos, el Titular del Poder Ejecutivo puso en ejecución una estrategia que contempló la propuesta de nuevas leyes ordinarias, así como propuestas de reformas y adiciones a leyes ordinarias existentes.</w:t>
      </w:r>
    </w:p>
    <w:p w14:paraId="3A608F26" w14:textId="6543F522" w:rsidR="00D33B0D" w:rsidRPr="007D0BAC" w:rsidRDefault="00D33B0D" w:rsidP="006660BD">
      <w:pPr>
        <w:pStyle w:val="Sinespaciado"/>
        <w:jc w:val="both"/>
        <w:rPr>
          <w:rFonts w:ascii="Arial" w:hAnsi="Arial" w:cs="Arial"/>
          <w:bCs/>
        </w:rPr>
      </w:pPr>
    </w:p>
    <w:p w14:paraId="25606911" w14:textId="709F770B" w:rsidR="00D33B0D" w:rsidRPr="007D0BAC" w:rsidRDefault="00D33B0D" w:rsidP="006660BD">
      <w:pPr>
        <w:pStyle w:val="Sinespaciado"/>
        <w:jc w:val="both"/>
        <w:rPr>
          <w:rFonts w:ascii="Arial" w:hAnsi="Arial" w:cs="Arial"/>
          <w:bCs/>
        </w:rPr>
      </w:pPr>
      <w:r w:rsidRPr="007D0BAC">
        <w:rPr>
          <w:rFonts w:ascii="Arial" w:hAnsi="Arial" w:cs="Arial"/>
          <w:bCs/>
        </w:rPr>
        <w:t>Que las propuestas señaladas en el párrafo anterior fueron aprobadas por el Congreso del Estado; siendo aprobada de forma primordial la propuesta de Ley de Presupuesto y Responsabilidad Hacendaria del Estado de Sinaloa que presentó el titular del Ejecutivo del Estado, cuyo objetivo es actualizar, modernizar y hacer más eficiente y corresponsable el sistema de programación, presupuestación, aprobación, ejercicio, control, seguimiento y evaluación de los ingresos y egresos públicos del Estado de Sinaloa, a fin de que se cuente con elementos que garanticen que las acciones de gobierno estén orientadas a resultados en favor de la ciudadanía, promoviendo con ello que la gestión de gobierno sea más eficaz y eficiente para alcanzar un mayor grado de desarrollo en beneficio de los sinaloenses.</w:t>
      </w:r>
    </w:p>
    <w:p w14:paraId="7EAB76DB" w14:textId="7E084F18" w:rsidR="00D33B0D" w:rsidRPr="007D0BAC" w:rsidRDefault="00D33B0D" w:rsidP="006660BD">
      <w:pPr>
        <w:pStyle w:val="Sinespaciado"/>
        <w:jc w:val="both"/>
        <w:rPr>
          <w:rFonts w:ascii="Arial" w:hAnsi="Arial" w:cs="Arial"/>
          <w:bCs/>
        </w:rPr>
      </w:pPr>
    </w:p>
    <w:p w14:paraId="12FBACEB" w14:textId="4B83334E" w:rsidR="00D33B0D" w:rsidRPr="007D0BAC" w:rsidRDefault="00D33B0D" w:rsidP="006660BD">
      <w:pPr>
        <w:pStyle w:val="Sinespaciado"/>
        <w:jc w:val="both"/>
        <w:rPr>
          <w:rFonts w:ascii="Arial" w:hAnsi="Arial" w:cs="Arial"/>
          <w:bCs/>
        </w:rPr>
      </w:pPr>
      <w:r w:rsidRPr="007D0BAC">
        <w:rPr>
          <w:rFonts w:ascii="Arial" w:hAnsi="Arial" w:cs="Arial"/>
          <w:bCs/>
        </w:rPr>
        <w:t xml:space="preserve">Que los artículos 4 y 90 de la Ley de Presupuesto y Responsabilidad Hacendaria </w:t>
      </w:r>
      <w:r w:rsidR="0068082D" w:rsidRPr="007D0BAC">
        <w:rPr>
          <w:rFonts w:ascii="Arial" w:hAnsi="Arial" w:cs="Arial"/>
          <w:bCs/>
        </w:rPr>
        <w:t>del Estado de Sinaloa, establecen las facultades de la Secretaría de Administración y Finanzas</w:t>
      </w:r>
      <w:r w:rsidR="00B96E81" w:rsidRPr="007D0BAC">
        <w:rPr>
          <w:rFonts w:ascii="Arial" w:hAnsi="Arial" w:cs="Arial"/>
          <w:bCs/>
        </w:rPr>
        <w:t xml:space="preserve"> para dictar las disposiciones relativas a la evaluación de los recursos públicos.</w:t>
      </w:r>
    </w:p>
    <w:p w14:paraId="5C256280" w14:textId="4085E491" w:rsidR="00B96E81" w:rsidRPr="007D0BAC" w:rsidRDefault="00B96E81" w:rsidP="006660BD">
      <w:pPr>
        <w:pStyle w:val="Sinespaciado"/>
        <w:jc w:val="both"/>
        <w:rPr>
          <w:rFonts w:ascii="Arial" w:hAnsi="Arial" w:cs="Arial"/>
          <w:bCs/>
        </w:rPr>
      </w:pPr>
    </w:p>
    <w:p w14:paraId="2140AC02" w14:textId="388491E5" w:rsidR="00B96E81" w:rsidRPr="007D0BAC" w:rsidRDefault="00B96E81" w:rsidP="006660BD">
      <w:pPr>
        <w:pStyle w:val="Sinespaciado"/>
        <w:jc w:val="both"/>
        <w:rPr>
          <w:rFonts w:ascii="Arial" w:hAnsi="Arial" w:cs="Arial"/>
          <w:bCs/>
        </w:rPr>
      </w:pPr>
      <w:r w:rsidRPr="007D0BAC">
        <w:rPr>
          <w:rFonts w:ascii="Arial" w:hAnsi="Arial" w:cs="Arial"/>
          <w:bCs/>
        </w:rPr>
        <w:t>Con base en lo anterior he tenido a bien expedir el siguiente:</w:t>
      </w:r>
    </w:p>
    <w:p w14:paraId="49138498" w14:textId="30A6CF38" w:rsidR="00590220" w:rsidRPr="007D0BAC" w:rsidRDefault="00590220">
      <w:pPr>
        <w:spacing w:after="0" w:line="240" w:lineRule="auto"/>
        <w:rPr>
          <w:rFonts w:ascii="Arial" w:hAnsi="Arial" w:cs="Arial"/>
          <w:bCs/>
        </w:rPr>
      </w:pPr>
      <w:r w:rsidRPr="007D0BAC">
        <w:rPr>
          <w:rFonts w:ascii="Arial" w:hAnsi="Arial" w:cs="Arial"/>
          <w:bCs/>
        </w:rPr>
        <w:br w:type="page"/>
      </w:r>
    </w:p>
    <w:p w14:paraId="0CD29A15" w14:textId="269E341E" w:rsidR="00B96E81" w:rsidRPr="007D0BAC" w:rsidRDefault="00B96E81" w:rsidP="006660BD">
      <w:pPr>
        <w:pStyle w:val="Sinespaciado"/>
        <w:jc w:val="both"/>
        <w:rPr>
          <w:rFonts w:ascii="Arial" w:hAnsi="Arial" w:cs="Arial"/>
          <w:b/>
          <w:bCs/>
        </w:rPr>
      </w:pPr>
      <w:r w:rsidRPr="007D0BAC">
        <w:rPr>
          <w:rFonts w:ascii="Arial" w:hAnsi="Arial" w:cs="Arial"/>
          <w:b/>
          <w:bCs/>
        </w:rPr>
        <w:lastRenderedPageBreak/>
        <w:t xml:space="preserve">ACUERDO MEDIANTE EL CUAL SE DA A CONOCER EL PROGRAMA ANUAL DE EVALUACIÓN DEL ESTADO DE SINALOA, PARA EL EJERCICIO FISCAL </w:t>
      </w:r>
      <w:r w:rsidR="00FD5FF8">
        <w:rPr>
          <w:rFonts w:ascii="Arial" w:hAnsi="Arial" w:cs="Arial"/>
          <w:b/>
          <w:bCs/>
        </w:rPr>
        <w:t>2021</w:t>
      </w:r>
      <w:r w:rsidRPr="007D0BAC">
        <w:rPr>
          <w:rFonts w:ascii="Arial" w:hAnsi="Arial" w:cs="Arial"/>
          <w:b/>
          <w:bCs/>
        </w:rPr>
        <w:t>.</w:t>
      </w:r>
    </w:p>
    <w:p w14:paraId="066DC976" w14:textId="0129EF25" w:rsidR="00B96E81" w:rsidRPr="007D0BAC" w:rsidRDefault="00B96E81" w:rsidP="006660BD">
      <w:pPr>
        <w:pStyle w:val="Sinespaciado"/>
        <w:jc w:val="both"/>
        <w:rPr>
          <w:rFonts w:ascii="Arial" w:hAnsi="Arial" w:cs="Arial"/>
          <w:b/>
          <w:bCs/>
        </w:rPr>
      </w:pPr>
    </w:p>
    <w:p w14:paraId="3CD65F53" w14:textId="1DCDA52B" w:rsidR="00B96E81" w:rsidRPr="007D0BAC" w:rsidRDefault="00B96E81" w:rsidP="006660BD">
      <w:pPr>
        <w:pStyle w:val="Sinespaciado"/>
        <w:jc w:val="both"/>
        <w:rPr>
          <w:rFonts w:ascii="Arial" w:hAnsi="Arial" w:cs="Arial"/>
          <w:b/>
          <w:bCs/>
        </w:rPr>
      </w:pPr>
    </w:p>
    <w:p w14:paraId="0713DA7B" w14:textId="6DC7D457" w:rsidR="00B96E81" w:rsidRPr="007D0BAC" w:rsidRDefault="00B96E81" w:rsidP="006660BD">
      <w:pPr>
        <w:pStyle w:val="Sinespaciado"/>
        <w:jc w:val="both"/>
        <w:rPr>
          <w:rFonts w:ascii="Arial" w:hAnsi="Arial" w:cs="Arial"/>
          <w:bCs/>
        </w:rPr>
      </w:pPr>
      <w:r w:rsidRPr="007D0BAC">
        <w:rPr>
          <w:rFonts w:ascii="Arial" w:hAnsi="Arial" w:cs="Arial"/>
          <w:b/>
          <w:bCs/>
        </w:rPr>
        <w:t xml:space="preserve">Único: </w:t>
      </w:r>
      <w:r w:rsidRPr="007D0BAC">
        <w:rPr>
          <w:rFonts w:ascii="Arial" w:hAnsi="Arial" w:cs="Arial"/>
          <w:bCs/>
        </w:rPr>
        <w:t xml:space="preserve">se emite el Programa Anual de Evaluación para el Ejercicio Fiscal </w:t>
      </w:r>
      <w:r w:rsidR="00FD5FF8">
        <w:rPr>
          <w:rFonts w:ascii="Arial" w:hAnsi="Arial" w:cs="Arial"/>
          <w:bCs/>
        </w:rPr>
        <w:t>2021</w:t>
      </w:r>
      <w:r w:rsidRPr="007D0BAC">
        <w:rPr>
          <w:rFonts w:ascii="Arial" w:hAnsi="Arial" w:cs="Arial"/>
          <w:bCs/>
        </w:rPr>
        <w:t>.</w:t>
      </w:r>
    </w:p>
    <w:p w14:paraId="1FB166AB" w14:textId="5A3C6EEB" w:rsidR="00B96E81" w:rsidRPr="007D0BAC" w:rsidRDefault="00B96E81" w:rsidP="005550F0">
      <w:pPr>
        <w:spacing w:after="0" w:line="240" w:lineRule="auto"/>
        <w:ind w:right="-206"/>
        <w:jc w:val="center"/>
        <w:rPr>
          <w:rFonts w:ascii="Arial" w:hAnsi="Arial" w:cs="Arial"/>
          <w:b/>
          <w:color w:val="861D31"/>
        </w:rPr>
      </w:pPr>
    </w:p>
    <w:p w14:paraId="73BC7A9F" w14:textId="504E6FF4" w:rsidR="00590220" w:rsidRPr="007D0BAC" w:rsidRDefault="00590220" w:rsidP="005550F0">
      <w:pPr>
        <w:spacing w:after="0" w:line="240" w:lineRule="auto"/>
        <w:ind w:right="-206"/>
        <w:jc w:val="center"/>
        <w:rPr>
          <w:rFonts w:ascii="Arial" w:hAnsi="Arial" w:cs="Arial"/>
          <w:b/>
          <w:color w:val="861D31"/>
        </w:rPr>
      </w:pPr>
    </w:p>
    <w:p w14:paraId="20B91110" w14:textId="70E2BA9D" w:rsidR="00B96E81" w:rsidRPr="007D0BAC" w:rsidRDefault="00B96E81" w:rsidP="005550F0">
      <w:pPr>
        <w:spacing w:after="0" w:line="240" w:lineRule="auto"/>
        <w:ind w:right="-206"/>
        <w:jc w:val="center"/>
        <w:rPr>
          <w:rFonts w:ascii="Arial" w:hAnsi="Arial" w:cs="Arial"/>
          <w:b/>
          <w:color w:val="861D31"/>
        </w:rPr>
      </w:pPr>
      <w:r w:rsidRPr="007D0BAC">
        <w:rPr>
          <w:rFonts w:ascii="Arial" w:hAnsi="Arial" w:cs="Arial"/>
          <w:b/>
          <w:color w:val="861D31"/>
        </w:rPr>
        <w:t>CONTENIDO</w:t>
      </w:r>
    </w:p>
    <w:p w14:paraId="76D04A7B" w14:textId="1CB2530C" w:rsidR="00B96E81" w:rsidRPr="007D0BAC" w:rsidRDefault="00B96E81" w:rsidP="005550F0">
      <w:pPr>
        <w:spacing w:after="0" w:line="240" w:lineRule="auto"/>
        <w:ind w:right="-206"/>
        <w:jc w:val="center"/>
        <w:rPr>
          <w:rFonts w:ascii="Arial" w:hAnsi="Arial" w:cs="Arial"/>
          <w:b/>
          <w:color w:val="861D31"/>
        </w:rPr>
      </w:pPr>
    </w:p>
    <w:p w14:paraId="2FC64F50" w14:textId="30C19DF5" w:rsidR="00B96E81" w:rsidRPr="007D0BAC" w:rsidRDefault="00B96E81" w:rsidP="005550F0">
      <w:pPr>
        <w:spacing w:after="0" w:line="240" w:lineRule="auto"/>
        <w:ind w:right="-206"/>
        <w:jc w:val="center"/>
        <w:rPr>
          <w:rFonts w:ascii="Arial" w:hAnsi="Arial" w:cs="Arial"/>
          <w:b/>
          <w:color w:val="861D31"/>
        </w:rPr>
      </w:pPr>
    </w:p>
    <w:p w14:paraId="65DD8900" w14:textId="0AE764EA" w:rsidR="00B96E81" w:rsidRPr="007D0BAC" w:rsidRDefault="00B96E81" w:rsidP="00B96E81">
      <w:pPr>
        <w:spacing w:after="0" w:line="240" w:lineRule="auto"/>
        <w:ind w:right="-206"/>
        <w:jc w:val="both"/>
        <w:rPr>
          <w:rFonts w:ascii="Arial" w:hAnsi="Arial" w:cs="Arial"/>
        </w:rPr>
      </w:pPr>
      <w:r w:rsidRPr="007D0BAC">
        <w:rPr>
          <w:rFonts w:ascii="Arial" w:hAnsi="Arial" w:cs="Arial"/>
        </w:rPr>
        <w:t>Presentación</w:t>
      </w:r>
    </w:p>
    <w:p w14:paraId="7EDDB623" w14:textId="0CAFEA7A" w:rsidR="00B96E81" w:rsidRPr="007D0BAC" w:rsidRDefault="00B96E81" w:rsidP="00B96E81">
      <w:pPr>
        <w:spacing w:after="0" w:line="240" w:lineRule="auto"/>
        <w:ind w:right="-206"/>
        <w:jc w:val="both"/>
        <w:rPr>
          <w:rFonts w:ascii="Arial" w:hAnsi="Arial" w:cs="Arial"/>
        </w:rPr>
      </w:pPr>
    </w:p>
    <w:p w14:paraId="1AA1678F" w14:textId="32755D28" w:rsidR="00B96E81" w:rsidRPr="007D0BAC" w:rsidRDefault="00B96E81" w:rsidP="00B96E81">
      <w:pPr>
        <w:pStyle w:val="Prrafodelista"/>
        <w:numPr>
          <w:ilvl w:val="0"/>
          <w:numId w:val="25"/>
        </w:numPr>
        <w:spacing w:after="0" w:line="240" w:lineRule="auto"/>
        <w:ind w:left="426" w:right="-206" w:hanging="426"/>
        <w:jc w:val="both"/>
        <w:rPr>
          <w:rFonts w:ascii="Arial" w:hAnsi="Arial" w:cs="Arial"/>
          <w:b/>
        </w:rPr>
      </w:pPr>
      <w:r w:rsidRPr="007D0BAC">
        <w:rPr>
          <w:rFonts w:ascii="Arial" w:hAnsi="Arial" w:cs="Arial"/>
        </w:rPr>
        <w:t xml:space="preserve">Objetivos del Programa Anual de Evaluación </w:t>
      </w:r>
      <w:r w:rsidR="00FD5FF8">
        <w:rPr>
          <w:rFonts w:ascii="Arial" w:hAnsi="Arial" w:cs="Arial"/>
        </w:rPr>
        <w:t>2021</w:t>
      </w:r>
      <w:r w:rsidRPr="007D0BAC">
        <w:rPr>
          <w:rFonts w:ascii="Arial" w:hAnsi="Arial" w:cs="Arial"/>
        </w:rPr>
        <w:t>.</w:t>
      </w:r>
    </w:p>
    <w:p w14:paraId="3D0EA2C1" w14:textId="4D0F2306" w:rsidR="00B96E81" w:rsidRPr="007D0BAC" w:rsidRDefault="00B96E81" w:rsidP="00B96E81">
      <w:pPr>
        <w:pStyle w:val="Prrafodelista"/>
        <w:spacing w:after="0" w:line="240" w:lineRule="auto"/>
        <w:ind w:left="426" w:right="-206"/>
        <w:jc w:val="both"/>
        <w:rPr>
          <w:rFonts w:ascii="Arial" w:hAnsi="Arial" w:cs="Arial"/>
          <w:b/>
        </w:rPr>
      </w:pPr>
    </w:p>
    <w:p w14:paraId="75869CBA" w14:textId="24E1CDD9" w:rsidR="00B96E81" w:rsidRPr="007D0BAC" w:rsidRDefault="00B96E81" w:rsidP="00B96E81">
      <w:pPr>
        <w:pStyle w:val="Prrafodelista"/>
        <w:numPr>
          <w:ilvl w:val="0"/>
          <w:numId w:val="25"/>
        </w:numPr>
        <w:spacing w:after="0" w:line="240" w:lineRule="auto"/>
        <w:ind w:left="426" w:right="-206" w:hanging="426"/>
        <w:jc w:val="both"/>
        <w:rPr>
          <w:rFonts w:ascii="Arial" w:hAnsi="Arial" w:cs="Arial"/>
        </w:rPr>
      </w:pPr>
      <w:r w:rsidRPr="007D0BAC">
        <w:rPr>
          <w:rFonts w:ascii="Arial" w:hAnsi="Arial" w:cs="Arial"/>
        </w:rPr>
        <w:t>Glosario de términos.</w:t>
      </w:r>
    </w:p>
    <w:p w14:paraId="48378AE0" w14:textId="018167BB" w:rsidR="00B96E81" w:rsidRPr="007D0BAC" w:rsidRDefault="00B96E81" w:rsidP="00B96E81">
      <w:pPr>
        <w:pStyle w:val="Prrafodelista"/>
        <w:rPr>
          <w:rFonts w:ascii="Arial" w:hAnsi="Arial" w:cs="Arial"/>
        </w:rPr>
      </w:pPr>
    </w:p>
    <w:p w14:paraId="15D77E3B" w14:textId="30C86FB7" w:rsidR="00B96E81" w:rsidRPr="007D0BAC" w:rsidRDefault="00B96E81" w:rsidP="00B96E81">
      <w:pPr>
        <w:pStyle w:val="Prrafodelista"/>
        <w:numPr>
          <w:ilvl w:val="0"/>
          <w:numId w:val="25"/>
        </w:numPr>
        <w:spacing w:after="0" w:line="240" w:lineRule="auto"/>
        <w:ind w:left="426" w:right="-206" w:hanging="426"/>
        <w:jc w:val="both"/>
        <w:rPr>
          <w:rFonts w:ascii="Arial" w:hAnsi="Arial" w:cs="Arial"/>
        </w:rPr>
      </w:pPr>
      <w:r w:rsidRPr="007D0BAC">
        <w:rPr>
          <w:rFonts w:ascii="Arial" w:hAnsi="Arial" w:cs="Arial"/>
        </w:rPr>
        <w:t>Instancias responsables</w:t>
      </w:r>
      <w:r w:rsidR="00112392" w:rsidRPr="007D0BAC">
        <w:rPr>
          <w:rFonts w:ascii="Arial" w:hAnsi="Arial" w:cs="Arial"/>
        </w:rPr>
        <w:t>.</w:t>
      </w:r>
    </w:p>
    <w:p w14:paraId="07126285" w14:textId="3045F2BB" w:rsidR="00B96E81" w:rsidRPr="007D0BAC" w:rsidRDefault="00B96E81" w:rsidP="00B96E81">
      <w:pPr>
        <w:pStyle w:val="Prrafodelista"/>
        <w:rPr>
          <w:rFonts w:ascii="Arial" w:hAnsi="Arial" w:cs="Arial"/>
        </w:rPr>
      </w:pPr>
    </w:p>
    <w:p w14:paraId="675A4DEC" w14:textId="44960395" w:rsidR="00B96E81" w:rsidRPr="007D0BAC" w:rsidRDefault="00112392" w:rsidP="00B96E81">
      <w:pPr>
        <w:pStyle w:val="Prrafodelista"/>
        <w:numPr>
          <w:ilvl w:val="0"/>
          <w:numId w:val="25"/>
        </w:numPr>
        <w:spacing w:after="0" w:line="240" w:lineRule="auto"/>
        <w:ind w:left="426" w:right="-206" w:hanging="426"/>
        <w:jc w:val="both"/>
        <w:rPr>
          <w:rFonts w:ascii="Arial" w:hAnsi="Arial" w:cs="Arial"/>
        </w:rPr>
      </w:pPr>
      <w:r w:rsidRPr="007D0BAC">
        <w:rPr>
          <w:rFonts w:ascii="Arial" w:hAnsi="Arial" w:cs="Arial"/>
        </w:rPr>
        <w:t>Costo de las evaluaciones.</w:t>
      </w:r>
    </w:p>
    <w:p w14:paraId="0E6C4D20" w14:textId="666A50BB" w:rsidR="00112392" w:rsidRPr="007D0BAC" w:rsidRDefault="00112392" w:rsidP="00112392">
      <w:pPr>
        <w:pStyle w:val="Prrafodelista"/>
        <w:rPr>
          <w:rFonts w:ascii="Arial" w:hAnsi="Arial" w:cs="Arial"/>
        </w:rPr>
      </w:pPr>
    </w:p>
    <w:p w14:paraId="6BD777CC" w14:textId="27085037" w:rsidR="00112392" w:rsidRPr="007D0BAC" w:rsidRDefault="00112392" w:rsidP="00B96E81">
      <w:pPr>
        <w:pStyle w:val="Prrafodelista"/>
        <w:numPr>
          <w:ilvl w:val="0"/>
          <w:numId w:val="25"/>
        </w:numPr>
        <w:spacing w:after="0" w:line="240" w:lineRule="auto"/>
        <w:ind w:left="426" w:right="-206" w:hanging="426"/>
        <w:jc w:val="both"/>
        <w:rPr>
          <w:rFonts w:ascii="Arial" w:hAnsi="Arial" w:cs="Arial"/>
        </w:rPr>
      </w:pPr>
      <w:r w:rsidRPr="007D0BAC">
        <w:rPr>
          <w:rFonts w:ascii="Arial" w:hAnsi="Arial" w:cs="Arial"/>
        </w:rPr>
        <w:t>Difusión de la</w:t>
      </w:r>
      <w:r w:rsidR="003658CC" w:rsidRPr="007D0BAC">
        <w:rPr>
          <w:rFonts w:ascii="Arial" w:hAnsi="Arial" w:cs="Arial"/>
        </w:rPr>
        <w:t>s</w:t>
      </w:r>
      <w:r w:rsidRPr="007D0BAC">
        <w:rPr>
          <w:rFonts w:ascii="Arial" w:hAnsi="Arial" w:cs="Arial"/>
        </w:rPr>
        <w:t xml:space="preserve"> evaluaciones y sus resultados.</w:t>
      </w:r>
    </w:p>
    <w:p w14:paraId="441BCFA2" w14:textId="576767E4" w:rsidR="00112392" w:rsidRPr="007D0BAC" w:rsidRDefault="00112392" w:rsidP="00112392">
      <w:pPr>
        <w:pStyle w:val="Prrafodelista"/>
        <w:rPr>
          <w:rFonts w:ascii="Arial" w:hAnsi="Arial" w:cs="Arial"/>
        </w:rPr>
      </w:pPr>
      <w:bookmarkStart w:id="2" w:name="_GoBack"/>
      <w:bookmarkEnd w:id="2"/>
    </w:p>
    <w:p w14:paraId="79F963DF" w14:textId="457C4D04" w:rsidR="00112392" w:rsidRPr="007D0BAC" w:rsidRDefault="00112392" w:rsidP="00B96E81">
      <w:pPr>
        <w:pStyle w:val="Prrafodelista"/>
        <w:numPr>
          <w:ilvl w:val="0"/>
          <w:numId w:val="25"/>
        </w:numPr>
        <w:spacing w:after="0" w:line="240" w:lineRule="auto"/>
        <w:ind w:left="426" w:right="-206" w:hanging="426"/>
        <w:jc w:val="both"/>
        <w:rPr>
          <w:rFonts w:ascii="Arial" w:hAnsi="Arial" w:cs="Arial"/>
        </w:rPr>
      </w:pPr>
      <w:r w:rsidRPr="007D0BAC">
        <w:rPr>
          <w:rFonts w:ascii="Arial" w:hAnsi="Arial" w:cs="Arial"/>
        </w:rPr>
        <w:t>Transparencia y rendición de cuentas.</w:t>
      </w:r>
    </w:p>
    <w:p w14:paraId="6F796309" w14:textId="588F3ED0" w:rsidR="00112392" w:rsidRPr="007D0BAC" w:rsidRDefault="00112392" w:rsidP="00112392">
      <w:pPr>
        <w:pStyle w:val="Prrafodelista"/>
        <w:rPr>
          <w:rFonts w:ascii="Arial" w:hAnsi="Arial" w:cs="Arial"/>
        </w:rPr>
      </w:pPr>
    </w:p>
    <w:p w14:paraId="1ED94862" w14:textId="380E15EC" w:rsidR="00112392" w:rsidRPr="007D0BAC" w:rsidRDefault="00112392" w:rsidP="00B96E81">
      <w:pPr>
        <w:pStyle w:val="Prrafodelista"/>
        <w:numPr>
          <w:ilvl w:val="0"/>
          <w:numId w:val="25"/>
        </w:numPr>
        <w:spacing w:after="0" w:line="240" w:lineRule="auto"/>
        <w:ind w:left="426" w:right="-206" w:hanging="426"/>
        <w:jc w:val="both"/>
        <w:rPr>
          <w:rFonts w:ascii="Arial" w:hAnsi="Arial" w:cs="Arial"/>
        </w:rPr>
      </w:pPr>
      <w:r w:rsidRPr="007D0BAC">
        <w:rPr>
          <w:rFonts w:ascii="Arial" w:hAnsi="Arial" w:cs="Arial"/>
        </w:rPr>
        <w:t>Tipos de evaluación.</w:t>
      </w:r>
    </w:p>
    <w:p w14:paraId="10BA91AD" w14:textId="6362BC31" w:rsidR="00112392" w:rsidRPr="007D0BAC" w:rsidRDefault="00112392" w:rsidP="00112392">
      <w:pPr>
        <w:pStyle w:val="Prrafodelista"/>
        <w:rPr>
          <w:rFonts w:ascii="Arial" w:hAnsi="Arial" w:cs="Arial"/>
        </w:rPr>
      </w:pPr>
    </w:p>
    <w:p w14:paraId="6073448E" w14:textId="574EF1A4" w:rsidR="00112392" w:rsidRPr="007D0BAC" w:rsidRDefault="00112392" w:rsidP="00B96E81">
      <w:pPr>
        <w:pStyle w:val="Prrafodelista"/>
        <w:numPr>
          <w:ilvl w:val="0"/>
          <w:numId w:val="25"/>
        </w:numPr>
        <w:spacing w:after="0" w:line="240" w:lineRule="auto"/>
        <w:ind w:left="426" w:right="-206" w:hanging="426"/>
        <w:jc w:val="both"/>
        <w:rPr>
          <w:rFonts w:ascii="Arial" w:hAnsi="Arial" w:cs="Arial"/>
        </w:rPr>
      </w:pPr>
      <w:r w:rsidRPr="007D0BAC">
        <w:rPr>
          <w:rFonts w:ascii="Arial" w:hAnsi="Arial" w:cs="Arial"/>
        </w:rPr>
        <w:t>Evaluación de programas.</w:t>
      </w:r>
    </w:p>
    <w:p w14:paraId="4119E9F5" w14:textId="0999144C" w:rsidR="00112392" w:rsidRPr="007D0BAC" w:rsidRDefault="00112392" w:rsidP="00112392">
      <w:pPr>
        <w:pStyle w:val="Prrafodelista"/>
        <w:rPr>
          <w:rFonts w:ascii="Arial" w:hAnsi="Arial" w:cs="Arial"/>
        </w:rPr>
      </w:pPr>
    </w:p>
    <w:p w14:paraId="1A3124D6" w14:textId="49D468BB" w:rsidR="00112392" w:rsidRPr="007D0BAC" w:rsidRDefault="003658CC" w:rsidP="00B96E81">
      <w:pPr>
        <w:pStyle w:val="Prrafodelista"/>
        <w:numPr>
          <w:ilvl w:val="0"/>
          <w:numId w:val="25"/>
        </w:numPr>
        <w:spacing w:after="0" w:line="240" w:lineRule="auto"/>
        <w:ind w:left="426" w:right="-206" w:hanging="426"/>
        <w:jc w:val="both"/>
        <w:rPr>
          <w:rFonts w:ascii="Arial" w:hAnsi="Arial" w:cs="Arial"/>
        </w:rPr>
      </w:pPr>
      <w:r w:rsidRPr="007D0BAC">
        <w:rPr>
          <w:rFonts w:ascii="Arial" w:hAnsi="Arial" w:cs="Arial"/>
        </w:rPr>
        <w:t xml:space="preserve">Seguimiento a los aspectos susceptibles de mejora derivados de evaluaciones a </w:t>
      </w:r>
      <w:r w:rsidR="006A3E1B" w:rsidRPr="007D0BAC">
        <w:rPr>
          <w:rFonts w:ascii="Arial" w:hAnsi="Arial" w:cs="Arial"/>
        </w:rPr>
        <w:t xml:space="preserve">los </w:t>
      </w:r>
      <w:r w:rsidRPr="007D0BAC">
        <w:rPr>
          <w:rFonts w:ascii="Arial" w:hAnsi="Arial" w:cs="Arial"/>
        </w:rPr>
        <w:t>programas.</w:t>
      </w:r>
    </w:p>
    <w:p w14:paraId="6A5EEE7F" w14:textId="4A8D5EE1" w:rsidR="003658CC" w:rsidRPr="007D0BAC" w:rsidRDefault="003658CC" w:rsidP="003658CC">
      <w:pPr>
        <w:pStyle w:val="Prrafodelista"/>
        <w:rPr>
          <w:rFonts w:ascii="Arial" w:hAnsi="Arial" w:cs="Arial"/>
        </w:rPr>
      </w:pPr>
    </w:p>
    <w:p w14:paraId="56F06649" w14:textId="63AF8806" w:rsidR="003658CC" w:rsidRPr="007D0BAC" w:rsidRDefault="003658CC" w:rsidP="00B96E81">
      <w:pPr>
        <w:pStyle w:val="Prrafodelista"/>
        <w:numPr>
          <w:ilvl w:val="0"/>
          <w:numId w:val="25"/>
        </w:numPr>
        <w:spacing w:after="0" w:line="240" w:lineRule="auto"/>
        <w:ind w:left="426" w:right="-206" w:hanging="426"/>
        <w:jc w:val="both"/>
        <w:rPr>
          <w:rFonts w:ascii="Arial" w:hAnsi="Arial" w:cs="Arial"/>
        </w:rPr>
      </w:pPr>
      <w:r w:rsidRPr="007D0BAC">
        <w:rPr>
          <w:rFonts w:ascii="Arial" w:hAnsi="Arial" w:cs="Arial"/>
        </w:rPr>
        <w:t xml:space="preserve">Programas sujetos a </w:t>
      </w:r>
      <w:r w:rsidR="00485C63" w:rsidRPr="007D0BAC">
        <w:rPr>
          <w:rFonts w:ascii="Arial" w:hAnsi="Arial" w:cs="Arial"/>
        </w:rPr>
        <w:t>evaluación</w:t>
      </w:r>
      <w:r w:rsidRPr="007D0BAC">
        <w:rPr>
          <w:rFonts w:ascii="Arial" w:hAnsi="Arial" w:cs="Arial"/>
        </w:rPr>
        <w:t>.</w:t>
      </w:r>
    </w:p>
    <w:p w14:paraId="5F90EACA" w14:textId="0A685251" w:rsidR="003658CC" w:rsidRPr="007D0BAC" w:rsidRDefault="003658CC">
      <w:pPr>
        <w:spacing w:after="0" w:line="240" w:lineRule="auto"/>
        <w:rPr>
          <w:rFonts w:ascii="Arial" w:hAnsi="Arial" w:cs="Arial"/>
          <w:b/>
          <w:color w:val="861D31"/>
        </w:rPr>
      </w:pPr>
      <w:r w:rsidRPr="007D0BAC">
        <w:rPr>
          <w:rFonts w:ascii="Arial" w:hAnsi="Arial" w:cs="Arial"/>
          <w:b/>
          <w:color w:val="861D31"/>
        </w:rPr>
        <w:br w:type="page"/>
      </w:r>
    </w:p>
    <w:p w14:paraId="558C3347" w14:textId="01E2EA5D" w:rsidR="006732E9" w:rsidRPr="007D0BAC" w:rsidRDefault="003658CC" w:rsidP="0008102D">
      <w:pPr>
        <w:pStyle w:val="Sinespaciado"/>
        <w:ind w:right="-206"/>
        <w:jc w:val="both"/>
        <w:rPr>
          <w:rFonts w:ascii="Arial" w:hAnsi="Arial" w:cs="Arial"/>
          <w:b/>
          <w:bCs/>
          <w:color w:val="861D31"/>
          <w:lang w:val="es-ES"/>
        </w:rPr>
      </w:pPr>
      <w:r w:rsidRPr="007D0BAC">
        <w:rPr>
          <w:rFonts w:ascii="Arial" w:hAnsi="Arial" w:cs="Arial"/>
          <w:b/>
          <w:bCs/>
          <w:color w:val="861D31"/>
          <w:lang w:val="es-ES"/>
        </w:rPr>
        <w:lastRenderedPageBreak/>
        <w:t>Presentación</w:t>
      </w:r>
    </w:p>
    <w:p w14:paraId="7E981A35" w14:textId="6220E0BA" w:rsidR="006732E9" w:rsidRPr="007D0BAC" w:rsidRDefault="006732E9" w:rsidP="006732E9">
      <w:pPr>
        <w:pStyle w:val="Sinespaciado"/>
        <w:ind w:left="-142" w:right="-206"/>
        <w:jc w:val="both"/>
        <w:rPr>
          <w:rFonts w:ascii="Arial" w:hAnsi="Arial" w:cs="Arial"/>
          <w:b/>
          <w:bCs/>
          <w:smallCaps/>
          <w:lang w:val="es-ES"/>
        </w:rPr>
      </w:pPr>
    </w:p>
    <w:p w14:paraId="2C326747" w14:textId="4CD88DBC" w:rsidR="00B068EB" w:rsidRPr="007D0BAC" w:rsidRDefault="00B068EB" w:rsidP="00AE55EF">
      <w:pPr>
        <w:pStyle w:val="Sinespaciado"/>
        <w:ind w:left="-142"/>
        <w:jc w:val="both"/>
        <w:rPr>
          <w:rFonts w:ascii="Arial" w:hAnsi="Arial" w:cs="Arial"/>
          <w:bCs/>
          <w:lang w:val="es-ES"/>
        </w:rPr>
      </w:pPr>
    </w:p>
    <w:p w14:paraId="24B0EABB" w14:textId="62E9B5A8" w:rsidR="00085359" w:rsidRPr="007D0BAC" w:rsidRDefault="003658CC" w:rsidP="003658CC">
      <w:pPr>
        <w:pStyle w:val="Sinespaciado"/>
        <w:jc w:val="both"/>
        <w:rPr>
          <w:rFonts w:ascii="Arial" w:hAnsi="Arial" w:cs="Arial"/>
          <w:bCs/>
        </w:rPr>
      </w:pPr>
      <w:r w:rsidRPr="007D0BAC">
        <w:rPr>
          <w:rFonts w:ascii="Arial" w:hAnsi="Arial" w:cs="Arial"/>
          <w:bCs/>
        </w:rPr>
        <w:t>Con el propósito de incrementar la calidad del gasto público a través de la evaluación, en el marco de la Estrategia de Implementación y Consolidación Gradual del Sistema de Evaluación del Desempeño (SED), el Gobierno del Estado de Sinaloa estableció programas presupuestarios y sus matrices de indicadores para resultados, en los Anexos correspondientes de la Ley de Ingresos y Presupuesto de Egresos del Estado de Sinaloa</w:t>
      </w:r>
      <w:r w:rsidR="00590220" w:rsidRPr="007D0BAC">
        <w:rPr>
          <w:rFonts w:ascii="Arial" w:hAnsi="Arial" w:cs="Arial"/>
          <w:bCs/>
        </w:rPr>
        <w:t xml:space="preserve"> para el</w:t>
      </w:r>
      <w:r w:rsidRPr="007D0BAC">
        <w:rPr>
          <w:rFonts w:ascii="Arial" w:hAnsi="Arial" w:cs="Arial"/>
          <w:bCs/>
        </w:rPr>
        <w:t xml:space="preserve"> Ejercicio Fiscal </w:t>
      </w:r>
      <w:r w:rsidR="00FD5FF8">
        <w:rPr>
          <w:rFonts w:ascii="Arial" w:hAnsi="Arial" w:cs="Arial"/>
          <w:bCs/>
        </w:rPr>
        <w:t>2021</w:t>
      </w:r>
      <w:r w:rsidRPr="007D0BAC">
        <w:rPr>
          <w:rFonts w:ascii="Arial" w:hAnsi="Arial" w:cs="Arial"/>
          <w:bCs/>
        </w:rPr>
        <w:t>.</w:t>
      </w:r>
    </w:p>
    <w:p w14:paraId="3229DCE7" w14:textId="5C55121F" w:rsidR="003658CC" w:rsidRPr="007D0BAC" w:rsidRDefault="003658CC" w:rsidP="003658CC">
      <w:pPr>
        <w:pStyle w:val="Sinespaciado"/>
        <w:jc w:val="both"/>
        <w:rPr>
          <w:rFonts w:ascii="Arial" w:hAnsi="Arial" w:cs="Arial"/>
          <w:bCs/>
        </w:rPr>
      </w:pPr>
    </w:p>
    <w:p w14:paraId="0B0C6303" w14:textId="5FF93A08" w:rsidR="00E260D4" w:rsidRPr="007D0BAC" w:rsidRDefault="003658CC" w:rsidP="003658CC">
      <w:pPr>
        <w:pStyle w:val="Sinespaciado"/>
        <w:jc w:val="both"/>
        <w:rPr>
          <w:rFonts w:ascii="Arial" w:hAnsi="Arial" w:cs="Arial"/>
          <w:bCs/>
        </w:rPr>
      </w:pPr>
      <w:r w:rsidRPr="007D0BAC">
        <w:rPr>
          <w:rFonts w:ascii="Arial" w:hAnsi="Arial" w:cs="Arial"/>
          <w:bCs/>
        </w:rPr>
        <w:t xml:space="preserve">En ese sentido, la elaboración del Programa Anual de Evaluación para el Ejercicio Fiscal </w:t>
      </w:r>
      <w:r w:rsidR="00FD5FF8">
        <w:rPr>
          <w:rFonts w:ascii="Arial" w:hAnsi="Arial" w:cs="Arial"/>
          <w:bCs/>
        </w:rPr>
        <w:t>2021</w:t>
      </w:r>
      <w:r w:rsidRPr="007D0BAC">
        <w:rPr>
          <w:rFonts w:ascii="Arial" w:hAnsi="Arial" w:cs="Arial"/>
          <w:bCs/>
        </w:rPr>
        <w:t xml:space="preserve">, es indispensable para continuar avanzando en la adopción del modelo de Gestión para Resultados (GpR), que alude a la necesidad de generar </w:t>
      </w:r>
      <w:r w:rsidR="00E260D4" w:rsidRPr="007D0BAC">
        <w:rPr>
          <w:rFonts w:ascii="Arial" w:hAnsi="Arial" w:cs="Arial"/>
          <w:bCs/>
        </w:rPr>
        <w:t>y utilizar información para tomar decisiones de política pública y así mejorar la calidad de los bienes y servicios que provee el Gobierno. En consecuencia, tiene mayor importancia el análisis sobre el impacto de las acciones, que la forma en que éstas se llevan a cabo. De esta manera, en el centro de la GpR se encuentra la intensa búsqueda por diseñar y poner en marcha distintos instrumentos que conduzcan a la creación de valor público, que venga a materializarse en un mayor bienestar para los sinaloenses.</w:t>
      </w:r>
    </w:p>
    <w:p w14:paraId="753F1C70" w14:textId="4BC02096" w:rsidR="00E260D4" w:rsidRPr="007D0BAC" w:rsidRDefault="00E260D4" w:rsidP="003658CC">
      <w:pPr>
        <w:pStyle w:val="Sinespaciado"/>
        <w:jc w:val="both"/>
        <w:rPr>
          <w:rFonts w:ascii="Arial" w:hAnsi="Arial" w:cs="Arial"/>
          <w:bCs/>
        </w:rPr>
      </w:pPr>
    </w:p>
    <w:p w14:paraId="1132F74A" w14:textId="5BE5F4EE" w:rsidR="00E260D4" w:rsidRPr="007D0BAC" w:rsidRDefault="00E260D4" w:rsidP="003658CC">
      <w:pPr>
        <w:pStyle w:val="Sinespaciado"/>
        <w:jc w:val="both"/>
        <w:rPr>
          <w:rFonts w:ascii="Arial" w:hAnsi="Arial" w:cs="Arial"/>
          <w:bCs/>
        </w:rPr>
      </w:pPr>
      <w:r w:rsidRPr="007D0BAC">
        <w:rPr>
          <w:rFonts w:ascii="Arial" w:hAnsi="Arial" w:cs="Arial"/>
          <w:bCs/>
        </w:rPr>
        <w:t>Para fortalecer la utilización de la información del desempeño de los programas en la to</w:t>
      </w:r>
      <w:r w:rsidR="00923750" w:rsidRPr="007D0BAC">
        <w:rPr>
          <w:rFonts w:ascii="Arial" w:hAnsi="Arial" w:cs="Arial"/>
          <w:bCs/>
        </w:rPr>
        <w:t>m</w:t>
      </w:r>
      <w:r w:rsidRPr="007D0BAC">
        <w:rPr>
          <w:rFonts w:ascii="Arial" w:hAnsi="Arial" w:cs="Arial"/>
          <w:bCs/>
        </w:rPr>
        <w:t>a de decisiones presupuestarias, la información sobre resultados brindada por las evaluaciones podría ser utilizada por las Dependencias y Organismos Estatales, para llevar a cabo programas y políticas con una gestión más apropiada</w:t>
      </w:r>
      <w:r w:rsidR="00D805D6" w:rsidRPr="007D0BAC">
        <w:rPr>
          <w:rFonts w:ascii="Arial" w:hAnsi="Arial" w:cs="Arial"/>
          <w:bCs/>
        </w:rPr>
        <w:t xml:space="preserve">. En este proceso, el uso de información sobre desempeño puede facilitar “ejercicios de revisión de gasto” para apoyar las posibles reasignaciones presupuestarias, en función de los resultados alcanzados. Por lo anterior, el Programa Anual de Evaluación es el instrumento que habrá </w:t>
      </w:r>
      <w:r w:rsidR="002710F8" w:rsidRPr="007D0BAC">
        <w:rPr>
          <w:rFonts w:ascii="Arial" w:hAnsi="Arial" w:cs="Arial"/>
          <w:bCs/>
        </w:rPr>
        <w:t>de permitir un mayor fortalecimiento al ciclo presupuestario.</w:t>
      </w:r>
    </w:p>
    <w:p w14:paraId="6B459C6F" w14:textId="416E0756" w:rsidR="002710F8" w:rsidRPr="007D0BAC" w:rsidRDefault="002710F8" w:rsidP="003658CC">
      <w:pPr>
        <w:pStyle w:val="Sinespaciado"/>
        <w:jc w:val="both"/>
        <w:rPr>
          <w:rFonts w:ascii="Arial" w:hAnsi="Arial" w:cs="Arial"/>
          <w:bCs/>
        </w:rPr>
      </w:pPr>
    </w:p>
    <w:p w14:paraId="688F4442" w14:textId="5F2A9F07" w:rsidR="002710F8" w:rsidRPr="007D0BAC" w:rsidRDefault="002710F8" w:rsidP="003658CC">
      <w:pPr>
        <w:pStyle w:val="Sinespaciado"/>
        <w:jc w:val="both"/>
        <w:rPr>
          <w:rFonts w:ascii="Arial" w:hAnsi="Arial" w:cs="Arial"/>
          <w:bCs/>
        </w:rPr>
      </w:pPr>
      <w:r w:rsidRPr="007D0BAC">
        <w:rPr>
          <w:rFonts w:ascii="Arial" w:hAnsi="Arial" w:cs="Arial"/>
          <w:bCs/>
        </w:rPr>
        <w:t>En referencia al Programa Anual de Evaluación, con fundamento en el Artículo 18 del Reglamento Orgánico de la Administración Pública Estatal de Sinaloa, a la Secretaría de Administración y Finanzas le corresponde, según la Fracción VIII, “desarrollar esquemas de evaluación integral de resultados para dependencias, organismos y sectores de la administración estatal, a fin de ponderar la percepción del cliente usuario de éstos;</w:t>
      </w:r>
      <w:r w:rsidR="00923750" w:rsidRPr="007D0BAC">
        <w:rPr>
          <w:rFonts w:ascii="Arial" w:hAnsi="Arial" w:cs="Arial"/>
          <w:bCs/>
        </w:rPr>
        <w:t xml:space="preserve"> </w:t>
      </w:r>
      <w:r w:rsidRPr="007D0BAC">
        <w:rPr>
          <w:rFonts w:ascii="Arial" w:hAnsi="Arial" w:cs="Arial"/>
          <w:bCs/>
        </w:rPr>
        <w:t>igualmente le concierne</w:t>
      </w:r>
      <w:r w:rsidR="00157085" w:rsidRPr="007D0BAC">
        <w:rPr>
          <w:rFonts w:ascii="Arial" w:hAnsi="Arial" w:cs="Arial"/>
          <w:bCs/>
        </w:rPr>
        <w:t xml:space="preserve"> según la fracción IX, </w:t>
      </w:r>
      <w:r w:rsidR="0031254E" w:rsidRPr="007D0BAC">
        <w:rPr>
          <w:rFonts w:ascii="Arial" w:hAnsi="Arial" w:cs="Arial"/>
          <w:bCs/>
        </w:rPr>
        <w:t>procesar oportunamente la información derivada de la evaluación del desempeño y de resultados”; en el artículo 2</w:t>
      </w:r>
      <w:r w:rsidR="00A32D27" w:rsidRPr="007D0BAC">
        <w:rPr>
          <w:rFonts w:ascii="Arial" w:hAnsi="Arial" w:cs="Arial"/>
          <w:bCs/>
        </w:rPr>
        <w:t>8</w:t>
      </w:r>
      <w:r w:rsidR="0031254E" w:rsidRPr="007D0BAC">
        <w:rPr>
          <w:rFonts w:ascii="Arial" w:hAnsi="Arial" w:cs="Arial"/>
          <w:bCs/>
        </w:rPr>
        <w:t xml:space="preserve"> del Reglamento Interior de la Secretaría de Administración y Finanzas, en sus fracciones II, V y VI, le compete realizar</w:t>
      </w:r>
      <w:r w:rsidR="001473B3" w:rsidRPr="007D0BAC">
        <w:rPr>
          <w:rFonts w:ascii="Arial" w:hAnsi="Arial" w:cs="Arial"/>
          <w:bCs/>
        </w:rPr>
        <w:t xml:space="preserve">, en coordinación con las dependencias y entidades de la administración pública, la elaboración y seguimiento del Programa Anual de Evaluación; proponer el Programa Anual de Evaluación; y operar, </w:t>
      </w:r>
      <w:r w:rsidR="00D25ED0" w:rsidRPr="007D0BAC">
        <w:rPr>
          <w:rFonts w:ascii="Arial" w:hAnsi="Arial" w:cs="Arial"/>
          <w:bCs/>
        </w:rPr>
        <w:t xml:space="preserve">conjuntamente con las dependencias y entidades de la administración pública, la elaboración y seguimiento del Programa Anual de Evaluación, valorar el perfil y los criterios de calidad que deberán cumplir las instancias independientes de evaluación a ser contratadas, dar seguimiento a la aplicación de los términos de referencia por dichas instancias y promover las </w:t>
      </w:r>
      <w:r w:rsidR="00D25ED0" w:rsidRPr="007D0BAC">
        <w:rPr>
          <w:rFonts w:ascii="Arial" w:hAnsi="Arial" w:cs="Arial"/>
          <w:bCs/>
        </w:rPr>
        <w:lastRenderedPageBreak/>
        <w:t>evaluaciones a los programas y fondos que aplican recursos federalizados y estatales; y apoyar la difusión de sus resultados.</w:t>
      </w:r>
    </w:p>
    <w:p w14:paraId="5B3A9495" w14:textId="21997B4A" w:rsidR="005B0353" w:rsidRPr="007D0BAC" w:rsidRDefault="005B0353" w:rsidP="007B5763">
      <w:pPr>
        <w:pStyle w:val="Sinespaciado"/>
        <w:jc w:val="both"/>
        <w:rPr>
          <w:rFonts w:ascii="Arial" w:hAnsi="Arial" w:cs="Arial"/>
          <w:bCs/>
        </w:rPr>
      </w:pPr>
    </w:p>
    <w:p w14:paraId="7162F496" w14:textId="0123B2D4" w:rsidR="00476E24" w:rsidRPr="007D0BAC" w:rsidRDefault="00E33B85" w:rsidP="00E33B85">
      <w:pPr>
        <w:spacing w:after="0" w:line="240" w:lineRule="auto"/>
        <w:rPr>
          <w:rFonts w:ascii="Arial" w:hAnsi="Arial" w:cs="Arial"/>
          <w:bCs/>
        </w:rPr>
      </w:pPr>
      <w:r w:rsidRPr="007D0BAC">
        <w:rPr>
          <w:rFonts w:ascii="Arial" w:hAnsi="Arial" w:cs="Arial"/>
          <w:bCs/>
        </w:rPr>
        <w:br w:type="page"/>
      </w:r>
    </w:p>
    <w:p w14:paraId="7C4E243C" w14:textId="25F0F289" w:rsidR="00476E24" w:rsidRPr="007D0BAC" w:rsidRDefault="00B53099" w:rsidP="00476E24">
      <w:pPr>
        <w:pStyle w:val="Sinespaciado"/>
        <w:ind w:right="-206"/>
        <w:jc w:val="both"/>
        <w:rPr>
          <w:rFonts w:ascii="Arial" w:hAnsi="Arial" w:cs="Arial"/>
          <w:b/>
          <w:bCs/>
          <w:color w:val="861D31"/>
          <w:lang w:val="es-ES"/>
        </w:rPr>
      </w:pPr>
      <w:r w:rsidRPr="007D0BAC">
        <w:rPr>
          <w:rFonts w:ascii="Arial" w:hAnsi="Arial" w:cs="Arial"/>
          <w:b/>
          <w:bCs/>
          <w:color w:val="861D31"/>
          <w:lang w:val="es-ES"/>
        </w:rPr>
        <w:lastRenderedPageBreak/>
        <w:t xml:space="preserve">A. Objetivos del Programa Anual de Evaluación </w:t>
      </w:r>
      <w:r w:rsidR="00FD5FF8">
        <w:rPr>
          <w:rFonts w:ascii="Arial" w:hAnsi="Arial" w:cs="Arial"/>
          <w:b/>
          <w:bCs/>
          <w:color w:val="861D31"/>
          <w:lang w:val="es-ES"/>
        </w:rPr>
        <w:t>2021</w:t>
      </w:r>
    </w:p>
    <w:p w14:paraId="5CD11AD7" w14:textId="2917AF66" w:rsidR="00476E24" w:rsidRPr="007D0BAC" w:rsidRDefault="00476E24" w:rsidP="00476E24">
      <w:pPr>
        <w:pStyle w:val="Sinespaciado"/>
        <w:ind w:left="-142" w:right="-206"/>
        <w:jc w:val="both"/>
        <w:rPr>
          <w:rFonts w:ascii="Arial" w:hAnsi="Arial" w:cs="Arial"/>
          <w:b/>
          <w:bCs/>
          <w:smallCaps/>
          <w:lang w:val="es-ES"/>
        </w:rPr>
      </w:pPr>
    </w:p>
    <w:p w14:paraId="5CFF8C7C" w14:textId="74212C8C" w:rsidR="00476E24" w:rsidRPr="007D0BAC" w:rsidRDefault="00476E24" w:rsidP="00476E24">
      <w:pPr>
        <w:pStyle w:val="Sinespaciado"/>
        <w:ind w:left="-142"/>
        <w:jc w:val="both"/>
        <w:rPr>
          <w:rFonts w:ascii="Arial" w:hAnsi="Arial" w:cs="Arial"/>
          <w:bCs/>
          <w:lang w:val="es-ES"/>
        </w:rPr>
      </w:pPr>
    </w:p>
    <w:p w14:paraId="52BD5DD8" w14:textId="7D3B1A10" w:rsidR="00476E24" w:rsidRPr="007D0BAC" w:rsidRDefault="00B53099" w:rsidP="00476E24">
      <w:pPr>
        <w:pStyle w:val="Sinespaciado"/>
        <w:jc w:val="both"/>
        <w:rPr>
          <w:rFonts w:ascii="Arial" w:hAnsi="Arial" w:cs="Arial"/>
          <w:bCs/>
        </w:rPr>
      </w:pPr>
      <w:r w:rsidRPr="007D0BAC">
        <w:rPr>
          <w:rFonts w:ascii="Arial" w:hAnsi="Arial" w:cs="Arial"/>
          <w:bCs/>
        </w:rPr>
        <w:t xml:space="preserve">El Programa Anual de Evaluación </w:t>
      </w:r>
      <w:r w:rsidR="00D117D6" w:rsidRPr="007D0BAC">
        <w:rPr>
          <w:rFonts w:ascii="Arial" w:hAnsi="Arial" w:cs="Arial"/>
          <w:bCs/>
        </w:rPr>
        <w:t>tiene como objetivos generales los siguientes:</w:t>
      </w:r>
    </w:p>
    <w:p w14:paraId="45C5F76B" w14:textId="7E8C21A3" w:rsidR="00D117D6" w:rsidRPr="007D0BAC" w:rsidRDefault="00D117D6" w:rsidP="00476E24">
      <w:pPr>
        <w:pStyle w:val="Sinespaciado"/>
        <w:jc w:val="both"/>
        <w:rPr>
          <w:rFonts w:ascii="Arial" w:hAnsi="Arial" w:cs="Arial"/>
          <w:bCs/>
        </w:rPr>
      </w:pPr>
    </w:p>
    <w:p w14:paraId="56B19671" w14:textId="4118FBE4" w:rsidR="00D117D6" w:rsidRPr="007D0BAC" w:rsidRDefault="00D117D6" w:rsidP="00D117D6">
      <w:pPr>
        <w:pStyle w:val="Sinespaciado"/>
        <w:numPr>
          <w:ilvl w:val="0"/>
          <w:numId w:val="26"/>
        </w:numPr>
        <w:ind w:left="709" w:hanging="349"/>
        <w:jc w:val="both"/>
        <w:rPr>
          <w:rFonts w:ascii="Arial" w:hAnsi="Arial" w:cs="Arial"/>
          <w:bCs/>
        </w:rPr>
      </w:pPr>
      <w:r w:rsidRPr="007D0BAC">
        <w:rPr>
          <w:rFonts w:ascii="Arial" w:hAnsi="Arial" w:cs="Arial"/>
          <w:bCs/>
        </w:rPr>
        <w:t>Determinar los tipos de evaluación que se aplicarán a los Programas presupuestarios (Pp) del Estado de Sinaloa, como parte de un proceso integral, gradual y útil para apoyar las decisiones en materia presupuestal.</w:t>
      </w:r>
    </w:p>
    <w:p w14:paraId="75E54D55" w14:textId="77777777" w:rsidR="00D117D6" w:rsidRPr="007D0BAC" w:rsidRDefault="00D117D6" w:rsidP="00D117D6">
      <w:pPr>
        <w:pStyle w:val="Prrafodelista"/>
        <w:rPr>
          <w:rFonts w:ascii="Arial" w:hAnsi="Arial" w:cs="Arial"/>
          <w:bCs/>
        </w:rPr>
      </w:pPr>
    </w:p>
    <w:p w14:paraId="78D49F60" w14:textId="38DFCACF" w:rsidR="00D117D6" w:rsidRPr="007D0BAC" w:rsidRDefault="00D117D6" w:rsidP="00D117D6">
      <w:pPr>
        <w:pStyle w:val="Sinespaciado"/>
        <w:numPr>
          <w:ilvl w:val="0"/>
          <w:numId w:val="26"/>
        </w:numPr>
        <w:ind w:left="709" w:hanging="349"/>
        <w:jc w:val="both"/>
        <w:rPr>
          <w:rFonts w:ascii="Arial" w:hAnsi="Arial" w:cs="Arial"/>
          <w:bCs/>
        </w:rPr>
      </w:pPr>
      <w:r w:rsidRPr="007D0BAC">
        <w:rPr>
          <w:rFonts w:ascii="Arial" w:hAnsi="Arial" w:cs="Arial"/>
          <w:bCs/>
        </w:rPr>
        <w:t>Establecer el calendario de ejecución de los programas en operación durante el ejercicio fiscal correspondiente.</w:t>
      </w:r>
    </w:p>
    <w:p w14:paraId="0FF31C7D" w14:textId="77777777" w:rsidR="00D117D6" w:rsidRPr="007D0BAC" w:rsidRDefault="00D117D6" w:rsidP="00D117D6">
      <w:pPr>
        <w:pStyle w:val="Prrafodelista"/>
        <w:rPr>
          <w:rFonts w:ascii="Arial" w:hAnsi="Arial" w:cs="Arial"/>
          <w:bCs/>
        </w:rPr>
      </w:pPr>
    </w:p>
    <w:p w14:paraId="7C98AF90" w14:textId="6A76A311" w:rsidR="00D117D6" w:rsidRPr="007D0BAC" w:rsidRDefault="00D117D6" w:rsidP="00D117D6">
      <w:pPr>
        <w:pStyle w:val="Sinespaciado"/>
        <w:numPr>
          <w:ilvl w:val="0"/>
          <w:numId w:val="26"/>
        </w:numPr>
        <w:ind w:left="709" w:hanging="349"/>
        <w:jc w:val="both"/>
        <w:rPr>
          <w:rFonts w:ascii="Arial" w:hAnsi="Arial" w:cs="Arial"/>
          <w:bCs/>
        </w:rPr>
      </w:pPr>
      <w:r w:rsidRPr="007D0BAC">
        <w:rPr>
          <w:rFonts w:ascii="Arial" w:hAnsi="Arial" w:cs="Arial"/>
          <w:bCs/>
        </w:rPr>
        <w:t>Vincular el calendario de ejecución de las evaluaciones con el calendario de actividad de la programación y presupuestación para el ejercicio fiscal correspondiente.</w:t>
      </w:r>
    </w:p>
    <w:p w14:paraId="08942472" w14:textId="342EE8E0" w:rsidR="00D117D6" w:rsidRPr="007D0BAC" w:rsidRDefault="00D117D6" w:rsidP="00D117D6">
      <w:pPr>
        <w:pStyle w:val="Prrafodelista"/>
        <w:rPr>
          <w:rFonts w:ascii="Arial" w:hAnsi="Arial" w:cs="Arial"/>
          <w:bCs/>
        </w:rPr>
      </w:pPr>
    </w:p>
    <w:p w14:paraId="3646EA14" w14:textId="6FFA4EDB" w:rsidR="00D117D6" w:rsidRPr="007D0BAC" w:rsidRDefault="00D117D6" w:rsidP="00D117D6">
      <w:pPr>
        <w:pStyle w:val="Sinespaciado"/>
        <w:numPr>
          <w:ilvl w:val="0"/>
          <w:numId w:val="26"/>
        </w:numPr>
        <w:ind w:left="709" w:hanging="349"/>
        <w:jc w:val="both"/>
        <w:rPr>
          <w:rFonts w:ascii="Arial" w:hAnsi="Arial" w:cs="Arial"/>
          <w:bCs/>
        </w:rPr>
      </w:pPr>
      <w:r w:rsidRPr="007D0BAC">
        <w:rPr>
          <w:rFonts w:ascii="Arial" w:hAnsi="Arial" w:cs="Arial"/>
          <w:bCs/>
        </w:rPr>
        <w:t xml:space="preserve">Articular los resultados de las evaluaciones de los programas como elemento clave del Presupuesto </w:t>
      </w:r>
      <w:r w:rsidR="00270CBD" w:rsidRPr="007D0BAC">
        <w:rPr>
          <w:rFonts w:ascii="Arial" w:hAnsi="Arial" w:cs="Arial"/>
          <w:bCs/>
        </w:rPr>
        <w:t>b</w:t>
      </w:r>
      <w:r w:rsidRPr="007D0BAC">
        <w:rPr>
          <w:rFonts w:ascii="Arial" w:hAnsi="Arial" w:cs="Arial"/>
          <w:bCs/>
        </w:rPr>
        <w:t>asado en Resultados y del Sistema de Evaluación del Desempeño</w:t>
      </w:r>
      <w:r w:rsidR="00270CBD" w:rsidRPr="007D0BAC">
        <w:rPr>
          <w:rFonts w:ascii="Arial" w:hAnsi="Arial" w:cs="Arial"/>
          <w:bCs/>
        </w:rPr>
        <w:t xml:space="preserve"> (PbR – SED)</w:t>
      </w:r>
      <w:r w:rsidRPr="007D0BAC">
        <w:rPr>
          <w:rFonts w:ascii="Arial" w:hAnsi="Arial" w:cs="Arial"/>
          <w:bCs/>
        </w:rPr>
        <w:t>.</w:t>
      </w:r>
    </w:p>
    <w:p w14:paraId="598ED1BD" w14:textId="77777777" w:rsidR="00D117D6" w:rsidRPr="007D0BAC" w:rsidRDefault="00D117D6" w:rsidP="00D117D6">
      <w:pPr>
        <w:pStyle w:val="Prrafodelista"/>
        <w:rPr>
          <w:rFonts w:ascii="Arial" w:hAnsi="Arial" w:cs="Arial"/>
          <w:bCs/>
        </w:rPr>
      </w:pPr>
    </w:p>
    <w:p w14:paraId="57111CA5" w14:textId="4AE8DB48" w:rsidR="00D117D6" w:rsidRPr="007D0BAC" w:rsidRDefault="00D117D6" w:rsidP="00D117D6">
      <w:pPr>
        <w:pStyle w:val="Sinespaciado"/>
        <w:numPr>
          <w:ilvl w:val="0"/>
          <w:numId w:val="26"/>
        </w:numPr>
        <w:ind w:left="709" w:hanging="349"/>
        <w:jc w:val="both"/>
        <w:rPr>
          <w:rFonts w:ascii="Arial" w:hAnsi="Arial" w:cs="Arial"/>
          <w:bCs/>
        </w:rPr>
      </w:pPr>
      <w:r w:rsidRPr="007D0BAC">
        <w:rPr>
          <w:rFonts w:ascii="Arial" w:hAnsi="Arial" w:cs="Arial"/>
          <w:bCs/>
        </w:rPr>
        <w:t>Dar seguimiento a los aspectos susceptibles de mejora derivados de informes y evaluaciones a programas.</w:t>
      </w:r>
    </w:p>
    <w:p w14:paraId="4684CFBD" w14:textId="169F91CD" w:rsidR="00476E24" w:rsidRPr="007D0BAC" w:rsidRDefault="00476E24" w:rsidP="00476E24">
      <w:pPr>
        <w:pStyle w:val="Sinespaciado"/>
        <w:jc w:val="both"/>
        <w:rPr>
          <w:rFonts w:ascii="Arial" w:hAnsi="Arial" w:cs="Arial"/>
          <w:bCs/>
        </w:rPr>
      </w:pPr>
    </w:p>
    <w:p w14:paraId="702271C7" w14:textId="519015FA" w:rsidR="00D117D6" w:rsidRPr="007D0BAC" w:rsidRDefault="00D117D6">
      <w:pPr>
        <w:spacing w:after="0" w:line="240" w:lineRule="auto"/>
        <w:rPr>
          <w:rFonts w:ascii="Arial" w:hAnsi="Arial" w:cs="Arial"/>
          <w:bCs/>
        </w:rPr>
      </w:pPr>
      <w:r w:rsidRPr="007D0BAC">
        <w:rPr>
          <w:rFonts w:ascii="Arial" w:hAnsi="Arial" w:cs="Arial"/>
          <w:bCs/>
        </w:rPr>
        <w:br w:type="page"/>
      </w:r>
    </w:p>
    <w:p w14:paraId="7473E39D" w14:textId="54B35479" w:rsidR="00D117D6" w:rsidRPr="007D0BAC" w:rsidRDefault="00D117D6" w:rsidP="00D117D6">
      <w:pPr>
        <w:pStyle w:val="Sinespaciado"/>
        <w:ind w:right="-206"/>
        <w:jc w:val="both"/>
        <w:rPr>
          <w:rFonts w:ascii="Arial" w:hAnsi="Arial" w:cs="Arial"/>
          <w:b/>
          <w:bCs/>
          <w:color w:val="861D31"/>
          <w:lang w:val="es-ES"/>
        </w:rPr>
      </w:pPr>
      <w:r w:rsidRPr="007D0BAC">
        <w:rPr>
          <w:rFonts w:ascii="Arial" w:hAnsi="Arial" w:cs="Arial"/>
          <w:b/>
          <w:bCs/>
          <w:color w:val="861D31"/>
          <w:lang w:val="es-ES"/>
        </w:rPr>
        <w:lastRenderedPageBreak/>
        <w:t xml:space="preserve">B. </w:t>
      </w:r>
      <w:r w:rsidR="001C706B" w:rsidRPr="007D0BAC">
        <w:rPr>
          <w:rFonts w:ascii="Arial" w:hAnsi="Arial" w:cs="Arial"/>
          <w:b/>
          <w:bCs/>
          <w:color w:val="861D31"/>
          <w:lang w:val="es-ES"/>
        </w:rPr>
        <w:t>Glosario de términos</w:t>
      </w:r>
    </w:p>
    <w:p w14:paraId="1CEFF5D9" w14:textId="77777777" w:rsidR="00D117D6" w:rsidRPr="007D0BAC" w:rsidRDefault="00D117D6" w:rsidP="00D117D6">
      <w:pPr>
        <w:pStyle w:val="Sinespaciado"/>
        <w:ind w:left="-142" w:right="-206"/>
        <w:jc w:val="both"/>
        <w:rPr>
          <w:rFonts w:ascii="Arial" w:hAnsi="Arial" w:cs="Arial"/>
          <w:b/>
          <w:bCs/>
          <w:smallCaps/>
          <w:lang w:val="es-ES"/>
        </w:rPr>
      </w:pPr>
    </w:p>
    <w:p w14:paraId="3CB74A64" w14:textId="6FED38C9" w:rsidR="00D117D6" w:rsidRPr="007D0BAC" w:rsidRDefault="00D117D6" w:rsidP="00D117D6">
      <w:pPr>
        <w:pStyle w:val="Sinespaciado"/>
        <w:ind w:left="-142"/>
        <w:jc w:val="both"/>
        <w:rPr>
          <w:rFonts w:ascii="Arial" w:hAnsi="Arial" w:cs="Arial"/>
          <w:bCs/>
          <w:lang w:val="es-ES"/>
        </w:rPr>
      </w:pPr>
    </w:p>
    <w:p w14:paraId="5EADBFE2" w14:textId="281C1063" w:rsidR="00D117D6" w:rsidRPr="007D0BAC" w:rsidRDefault="001C706B" w:rsidP="00D117D6">
      <w:pPr>
        <w:pStyle w:val="Sinespaciado"/>
        <w:jc w:val="both"/>
        <w:rPr>
          <w:rFonts w:ascii="Arial" w:hAnsi="Arial" w:cs="Arial"/>
          <w:bCs/>
        </w:rPr>
      </w:pPr>
      <w:r w:rsidRPr="007D0BAC">
        <w:rPr>
          <w:rFonts w:ascii="Arial" w:hAnsi="Arial" w:cs="Arial"/>
          <w:bCs/>
        </w:rPr>
        <w:t>Para efectos del presente documento, se entenderá por:</w:t>
      </w:r>
    </w:p>
    <w:p w14:paraId="4AA72DF9" w14:textId="38DE723F" w:rsidR="001C706B" w:rsidRPr="007D0BAC" w:rsidRDefault="001C706B" w:rsidP="002D6DE1">
      <w:pPr>
        <w:pStyle w:val="Prrafodelista"/>
        <w:rPr>
          <w:rFonts w:ascii="Arial" w:hAnsi="Arial" w:cs="Arial"/>
          <w:bCs/>
        </w:rPr>
      </w:pPr>
    </w:p>
    <w:p w14:paraId="0A9B8061" w14:textId="51F8EC5F" w:rsidR="00476E24" w:rsidRPr="007D0BAC" w:rsidRDefault="001C706B" w:rsidP="007B5763">
      <w:pPr>
        <w:pStyle w:val="Sinespaciado"/>
        <w:jc w:val="both"/>
        <w:rPr>
          <w:rFonts w:ascii="Arial" w:hAnsi="Arial" w:cs="Arial"/>
          <w:bCs/>
        </w:rPr>
      </w:pPr>
      <w:r w:rsidRPr="007D0BAC">
        <w:rPr>
          <w:rFonts w:ascii="Arial" w:hAnsi="Arial" w:cs="Arial"/>
          <w:b/>
          <w:bCs/>
        </w:rPr>
        <w:t xml:space="preserve">ASM: </w:t>
      </w:r>
      <w:r w:rsidRPr="007D0BAC">
        <w:rPr>
          <w:rFonts w:ascii="Arial" w:hAnsi="Arial" w:cs="Arial"/>
          <w:bCs/>
        </w:rPr>
        <w:t>Mecanismo</w:t>
      </w:r>
      <w:r w:rsidR="005C6035" w:rsidRPr="007D0BAC">
        <w:rPr>
          <w:rFonts w:ascii="Arial" w:hAnsi="Arial" w:cs="Arial"/>
          <w:bCs/>
        </w:rPr>
        <w:t>s</w:t>
      </w:r>
      <w:r w:rsidRPr="007D0BAC">
        <w:rPr>
          <w:rFonts w:ascii="Arial" w:hAnsi="Arial" w:cs="Arial"/>
          <w:bCs/>
        </w:rPr>
        <w:t xml:space="preserve"> para el Seguimiento a los Aspectos Susceptibles de Mejora, derivado de las recomendaciones que se hace</w:t>
      </w:r>
      <w:r w:rsidR="005C6035" w:rsidRPr="007D0BAC">
        <w:rPr>
          <w:rFonts w:ascii="Arial" w:hAnsi="Arial" w:cs="Arial"/>
          <w:bCs/>
        </w:rPr>
        <w:t xml:space="preserve">n </w:t>
      </w:r>
      <w:r w:rsidRPr="007D0BAC">
        <w:rPr>
          <w:rFonts w:ascii="Arial" w:hAnsi="Arial" w:cs="Arial"/>
          <w:bCs/>
        </w:rPr>
        <w:t>a los programas.</w:t>
      </w:r>
    </w:p>
    <w:p w14:paraId="0A98B154" w14:textId="471F77E9" w:rsidR="001C706B" w:rsidRPr="007D0BAC" w:rsidRDefault="001C706B" w:rsidP="002D6DE1">
      <w:pPr>
        <w:pStyle w:val="Prrafodelista"/>
        <w:rPr>
          <w:rFonts w:ascii="Arial" w:hAnsi="Arial" w:cs="Arial"/>
          <w:bCs/>
        </w:rPr>
      </w:pPr>
    </w:p>
    <w:p w14:paraId="1ED79DD0" w14:textId="2545FD59" w:rsidR="001C706B" w:rsidRPr="007D0BAC" w:rsidRDefault="001C706B" w:rsidP="007B5763">
      <w:pPr>
        <w:pStyle w:val="Sinespaciado"/>
        <w:jc w:val="both"/>
        <w:rPr>
          <w:rFonts w:ascii="Arial" w:hAnsi="Arial" w:cs="Arial"/>
          <w:bCs/>
        </w:rPr>
      </w:pPr>
      <w:r w:rsidRPr="007D0BAC">
        <w:rPr>
          <w:rFonts w:ascii="Arial" w:hAnsi="Arial" w:cs="Arial"/>
          <w:b/>
          <w:bCs/>
        </w:rPr>
        <w:t xml:space="preserve">CONEVAL: </w:t>
      </w:r>
      <w:r w:rsidRPr="007D0BAC">
        <w:rPr>
          <w:rFonts w:ascii="Arial" w:hAnsi="Arial" w:cs="Arial"/>
          <w:bCs/>
        </w:rPr>
        <w:t>Consejo Nacional de Evaluación de la Política de Desarrollo Social.</w:t>
      </w:r>
    </w:p>
    <w:p w14:paraId="50CDF42D" w14:textId="00D978AE" w:rsidR="001C706B" w:rsidRPr="007D0BAC" w:rsidRDefault="001C706B" w:rsidP="002D6DE1">
      <w:pPr>
        <w:pStyle w:val="Prrafodelista"/>
        <w:rPr>
          <w:rFonts w:ascii="Arial" w:hAnsi="Arial" w:cs="Arial"/>
          <w:bCs/>
        </w:rPr>
      </w:pPr>
    </w:p>
    <w:p w14:paraId="081D445C" w14:textId="29737064" w:rsidR="001C706B" w:rsidRPr="007D0BAC" w:rsidRDefault="001C706B" w:rsidP="007B5763">
      <w:pPr>
        <w:pStyle w:val="Sinespaciado"/>
        <w:jc w:val="both"/>
        <w:rPr>
          <w:rFonts w:ascii="Arial" w:hAnsi="Arial" w:cs="Arial"/>
          <w:bCs/>
        </w:rPr>
      </w:pPr>
      <w:r w:rsidRPr="007D0BAC">
        <w:rPr>
          <w:rFonts w:ascii="Arial" w:hAnsi="Arial" w:cs="Arial"/>
          <w:b/>
          <w:bCs/>
        </w:rPr>
        <w:t xml:space="preserve">Coordinación de la evaluación: </w:t>
      </w:r>
      <w:r w:rsidRPr="007D0BAC">
        <w:rPr>
          <w:rFonts w:ascii="Arial" w:hAnsi="Arial" w:cs="Arial"/>
          <w:bCs/>
        </w:rPr>
        <w:t>Mecanismos de colaboración, comunicación e intercambio de información relevante para el adecuado desarrollo de los trabajos y generación de informes derivados del proceso de la evaluación.</w:t>
      </w:r>
    </w:p>
    <w:p w14:paraId="65D42103" w14:textId="34AB6282" w:rsidR="001C706B" w:rsidRPr="007D0BAC" w:rsidRDefault="001C706B" w:rsidP="002D6DE1">
      <w:pPr>
        <w:pStyle w:val="Prrafodelista"/>
        <w:rPr>
          <w:rFonts w:ascii="Arial" w:hAnsi="Arial" w:cs="Arial"/>
          <w:bCs/>
        </w:rPr>
      </w:pPr>
    </w:p>
    <w:p w14:paraId="160354A6" w14:textId="335A388B" w:rsidR="001C706B" w:rsidRPr="007D0BAC" w:rsidRDefault="001C706B" w:rsidP="007B5763">
      <w:pPr>
        <w:pStyle w:val="Sinespaciado"/>
        <w:jc w:val="both"/>
        <w:rPr>
          <w:rFonts w:ascii="Arial" w:hAnsi="Arial" w:cs="Arial"/>
          <w:bCs/>
        </w:rPr>
      </w:pPr>
      <w:r w:rsidRPr="007D0BAC">
        <w:rPr>
          <w:rFonts w:ascii="Arial" w:hAnsi="Arial" w:cs="Arial"/>
          <w:b/>
          <w:bCs/>
        </w:rPr>
        <w:t xml:space="preserve">Dependencias: </w:t>
      </w:r>
      <w:r w:rsidR="00BF0F75" w:rsidRPr="007D0BAC">
        <w:rPr>
          <w:rFonts w:ascii="Arial" w:hAnsi="Arial" w:cs="Arial"/>
          <w:bCs/>
        </w:rPr>
        <w:t xml:space="preserve">A las que se refiere el artículo 3 de la Ley Orgánica </w:t>
      </w:r>
      <w:r w:rsidR="002D6DE1" w:rsidRPr="007D0BAC">
        <w:rPr>
          <w:rFonts w:ascii="Arial" w:hAnsi="Arial" w:cs="Arial"/>
          <w:bCs/>
        </w:rPr>
        <w:t>de la Administración Pública del Estado de Sinaloa, incluidos sus órganos administrativos desconcentrados, así como la Gubernatura del Estado, la Fiscalía General del Estado y los tribunales administrativos.</w:t>
      </w:r>
    </w:p>
    <w:p w14:paraId="18D30EA4" w14:textId="105ABF05" w:rsidR="002D6DE1" w:rsidRPr="007D0BAC" w:rsidRDefault="002D6DE1" w:rsidP="00B77203">
      <w:pPr>
        <w:pStyle w:val="Prrafodelista"/>
        <w:rPr>
          <w:rFonts w:ascii="Arial" w:hAnsi="Arial" w:cs="Arial"/>
          <w:bCs/>
        </w:rPr>
      </w:pPr>
    </w:p>
    <w:p w14:paraId="73E5751A" w14:textId="08738F29" w:rsidR="002D6DE1" w:rsidRPr="007D0BAC" w:rsidRDefault="002D6DE1" w:rsidP="007B5763">
      <w:pPr>
        <w:pStyle w:val="Sinespaciado"/>
        <w:jc w:val="both"/>
        <w:rPr>
          <w:rFonts w:ascii="Arial" w:hAnsi="Arial" w:cs="Arial"/>
          <w:bCs/>
        </w:rPr>
      </w:pPr>
      <w:r w:rsidRPr="007D0BAC">
        <w:rPr>
          <w:rFonts w:ascii="Arial" w:hAnsi="Arial" w:cs="Arial"/>
          <w:b/>
          <w:bCs/>
        </w:rPr>
        <w:t xml:space="preserve">Entidades: </w:t>
      </w:r>
      <w:r w:rsidRPr="007D0BAC">
        <w:rPr>
          <w:rFonts w:ascii="Arial" w:hAnsi="Arial" w:cs="Arial"/>
          <w:bCs/>
        </w:rPr>
        <w:t>A las que se refiere el artículo 4 de la Ley Orgánica de la Administración Pública del Estado de Sinaloa.</w:t>
      </w:r>
    </w:p>
    <w:p w14:paraId="44CA6A3F" w14:textId="617A3112" w:rsidR="002D6DE1" w:rsidRPr="007D0BAC" w:rsidRDefault="002D6DE1" w:rsidP="00B77203">
      <w:pPr>
        <w:pStyle w:val="Prrafodelista"/>
        <w:rPr>
          <w:rFonts w:ascii="Arial" w:hAnsi="Arial" w:cs="Arial"/>
          <w:bCs/>
        </w:rPr>
      </w:pPr>
    </w:p>
    <w:p w14:paraId="75EA6C81" w14:textId="2B43B4E0" w:rsidR="00270CBD" w:rsidRPr="007D0BAC" w:rsidRDefault="00270CBD" w:rsidP="00270CBD">
      <w:pPr>
        <w:pStyle w:val="Sinespaciado"/>
        <w:jc w:val="both"/>
        <w:rPr>
          <w:rFonts w:ascii="Arial" w:hAnsi="Arial" w:cs="Arial"/>
          <w:bCs/>
        </w:rPr>
      </w:pPr>
      <w:r w:rsidRPr="007D0BAC">
        <w:rPr>
          <w:rFonts w:ascii="Arial" w:hAnsi="Arial" w:cs="Arial"/>
          <w:b/>
          <w:bCs/>
        </w:rPr>
        <w:t xml:space="preserve">Evaluación: </w:t>
      </w:r>
      <w:r w:rsidRPr="007D0BAC">
        <w:rPr>
          <w:rFonts w:ascii="Arial" w:hAnsi="Arial" w:cs="Arial"/>
          <w:bCs/>
        </w:rPr>
        <w:t>Análisis sistemático y objetivo de los programas y políticas públicas, que tiene como finalidad determinar la pertinencia y el logro de sus objetivos y metas, así como su eficiencia, eficacia, calidad, resultados, impactos y sostenibilidad.</w:t>
      </w:r>
    </w:p>
    <w:p w14:paraId="7B2342EB" w14:textId="635215C1" w:rsidR="00270CBD" w:rsidRPr="007D0BAC" w:rsidRDefault="00270CBD" w:rsidP="00270CBD">
      <w:pPr>
        <w:pStyle w:val="Prrafodelista"/>
        <w:rPr>
          <w:rFonts w:ascii="Arial" w:hAnsi="Arial" w:cs="Arial"/>
          <w:bCs/>
        </w:rPr>
      </w:pPr>
    </w:p>
    <w:p w14:paraId="245AB9D9" w14:textId="42E69B53" w:rsidR="002D6DE1" w:rsidRPr="007D0BAC" w:rsidRDefault="002D6DE1" w:rsidP="007B5763">
      <w:pPr>
        <w:pStyle w:val="Sinespaciado"/>
        <w:jc w:val="both"/>
        <w:rPr>
          <w:rFonts w:ascii="Arial" w:hAnsi="Arial" w:cs="Arial"/>
          <w:bCs/>
        </w:rPr>
      </w:pPr>
      <w:r w:rsidRPr="007D0BAC">
        <w:rPr>
          <w:rFonts w:ascii="Arial" w:hAnsi="Arial" w:cs="Arial"/>
          <w:b/>
          <w:bCs/>
        </w:rPr>
        <w:t xml:space="preserve">Evaluación externa: </w:t>
      </w:r>
      <w:r w:rsidRPr="007D0BAC">
        <w:rPr>
          <w:rFonts w:ascii="Arial" w:hAnsi="Arial" w:cs="Arial"/>
          <w:bCs/>
        </w:rPr>
        <w:t>Modalidad de evaluación que se realiza a través de personas físicas y morales especializadas y con experiencia probada en la materia que corresponda evaluar, que cumplan con los requisitos de independencia, imparcialidad, transparencia</w:t>
      </w:r>
      <w:r w:rsidR="00B77203" w:rsidRPr="007D0BAC">
        <w:rPr>
          <w:rFonts w:ascii="Arial" w:hAnsi="Arial" w:cs="Arial"/>
          <w:bCs/>
        </w:rPr>
        <w:t xml:space="preserve"> y los demás que se establezcan en las disposiciones aplicables.</w:t>
      </w:r>
    </w:p>
    <w:p w14:paraId="47986DD5" w14:textId="6CA77CCF" w:rsidR="00B77203" w:rsidRPr="007D0BAC" w:rsidRDefault="00B77203" w:rsidP="00B77203">
      <w:pPr>
        <w:pStyle w:val="Prrafodelista"/>
        <w:rPr>
          <w:rFonts w:ascii="Arial" w:hAnsi="Arial" w:cs="Arial"/>
          <w:bCs/>
        </w:rPr>
      </w:pPr>
    </w:p>
    <w:p w14:paraId="3DBA6077" w14:textId="75FC97D3" w:rsidR="00B77203" w:rsidRPr="007D0BAC" w:rsidRDefault="00B77203" w:rsidP="007B5763">
      <w:pPr>
        <w:pStyle w:val="Sinespaciado"/>
        <w:jc w:val="both"/>
        <w:rPr>
          <w:rFonts w:ascii="Arial" w:hAnsi="Arial" w:cs="Arial"/>
          <w:bCs/>
        </w:rPr>
      </w:pPr>
      <w:r w:rsidRPr="007D0BAC">
        <w:rPr>
          <w:rFonts w:ascii="Arial" w:hAnsi="Arial" w:cs="Arial"/>
          <w:b/>
          <w:bCs/>
        </w:rPr>
        <w:t xml:space="preserve">Evaluación interna: </w:t>
      </w:r>
      <w:r w:rsidRPr="007D0BAC">
        <w:rPr>
          <w:rFonts w:ascii="Arial" w:hAnsi="Arial" w:cs="Arial"/>
          <w:bCs/>
        </w:rPr>
        <w:t xml:space="preserve">Modalidad de evaluación realizada en coordinación con las Dependencias y Entidades responsables de la ejecución de los programas </w:t>
      </w:r>
      <w:r w:rsidR="003D79D6" w:rsidRPr="007D0BAC">
        <w:rPr>
          <w:rFonts w:ascii="Arial" w:hAnsi="Arial" w:cs="Arial"/>
          <w:bCs/>
        </w:rPr>
        <w:t xml:space="preserve">y/o fondos </w:t>
      </w:r>
      <w:r w:rsidRPr="007D0BAC">
        <w:rPr>
          <w:rFonts w:ascii="Arial" w:hAnsi="Arial" w:cs="Arial"/>
          <w:bCs/>
        </w:rPr>
        <w:t>a ser evaluados.</w:t>
      </w:r>
    </w:p>
    <w:p w14:paraId="32139823" w14:textId="1FA8030C" w:rsidR="00B77203" w:rsidRPr="007D0BAC" w:rsidRDefault="00B77203" w:rsidP="0064646A">
      <w:pPr>
        <w:pStyle w:val="Prrafodelista"/>
        <w:rPr>
          <w:rFonts w:ascii="Arial" w:hAnsi="Arial" w:cs="Arial"/>
          <w:bCs/>
        </w:rPr>
      </w:pPr>
    </w:p>
    <w:p w14:paraId="6B3CFF7C" w14:textId="19C051DD" w:rsidR="0064646A" w:rsidRPr="007D0BAC" w:rsidRDefault="0064646A" w:rsidP="007B5763">
      <w:pPr>
        <w:pStyle w:val="Sinespaciado"/>
        <w:jc w:val="both"/>
        <w:rPr>
          <w:rFonts w:ascii="Arial" w:hAnsi="Arial" w:cs="Arial"/>
          <w:bCs/>
        </w:rPr>
      </w:pPr>
      <w:r w:rsidRPr="007D0BAC">
        <w:rPr>
          <w:rFonts w:ascii="Arial" w:hAnsi="Arial" w:cs="Arial"/>
          <w:b/>
          <w:bCs/>
        </w:rPr>
        <w:t xml:space="preserve">GPbR: </w:t>
      </w:r>
      <w:r w:rsidRPr="007D0BAC">
        <w:rPr>
          <w:rFonts w:ascii="Arial" w:hAnsi="Arial" w:cs="Arial"/>
          <w:bCs/>
        </w:rPr>
        <w:t>Gestión y Presupuesto basado en Resultados.</w:t>
      </w:r>
    </w:p>
    <w:p w14:paraId="1E22260B" w14:textId="4151C2AF" w:rsidR="0064646A" w:rsidRPr="007D0BAC" w:rsidRDefault="0064646A" w:rsidP="0064646A">
      <w:pPr>
        <w:pStyle w:val="Prrafodelista"/>
        <w:rPr>
          <w:rFonts w:ascii="Arial" w:hAnsi="Arial" w:cs="Arial"/>
          <w:bCs/>
        </w:rPr>
      </w:pPr>
    </w:p>
    <w:p w14:paraId="1F1A405A" w14:textId="1111912B" w:rsidR="0064646A" w:rsidRPr="007D0BAC" w:rsidRDefault="0064646A" w:rsidP="007B5763">
      <w:pPr>
        <w:pStyle w:val="Sinespaciado"/>
        <w:jc w:val="both"/>
        <w:rPr>
          <w:rFonts w:ascii="Arial" w:hAnsi="Arial" w:cs="Arial"/>
          <w:bCs/>
        </w:rPr>
      </w:pPr>
      <w:r w:rsidRPr="007D0BAC">
        <w:rPr>
          <w:rFonts w:ascii="Arial" w:hAnsi="Arial" w:cs="Arial"/>
          <w:b/>
          <w:bCs/>
        </w:rPr>
        <w:t xml:space="preserve">GpR: </w:t>
      </w:r>
      <w:r w:rsidRPr="007D0BAC">
        <w:rPr>
          <w:rFonts w:ascii="Arial" w:hAnsi="Arial" w:cs="Arial"/>
          <w:bCs/>
        </w:rPr>
        <w:t>Gestión para Resultados.</w:t>
      </w:r>
    </w:p>
    <w:p w14:paraId="4D2373B1" w14:textId="098AD73E" w:rsidR="0064646A" w:rsidRPr="007D0BAC" w:rsidRDefault="0064646A" w:rsidP="0064646A">
      <w:pPr>
        <w:pStyle w:val="Prrafodelista"/>
        <w:rPr>
          <w:rFonts w:ascii="Arial" w:hAnsi="Arial" w:cs="Arial"/>
          <w:bCs/>
        </w:rPr>
      </w:pPr>
    </w:p>
    <w:p w14:paraId="641A3393" w14:textId="571DF1DD" w:rsidR="0064646A" w:rsidRPr="007D0BAC" w:rsidRDefault="0064646A" w:rsidP="007B5763">
      <w:pPr>
        <w:pStyle w:val="Sinespaciado"/>
        <w:jc w:val="both"/>
        <w:rPr>
          <w:rFonts w:ascii="Arial" w:hAnsi="Arial" w:cs="Arial"/>
          <w:bCs/>
        </w:rPr>
      </w:pPr>
      <w:r w:rsidRPr="007D0BAC">
        <w:rPr>
          <w:rFonts w:ascii="Arial" w:hAnsi="Arial" w:cs="Arial"/>
          <w:b/>
          <w:bCs/>
        </w:rPr>
        <w:t xml:space="preserve">Lineamientos: </w:t>
      </w:r>
      <w:r w:rsidRPr="007D0BAC">
        <w:rPr>
          <w:rFonts w:ascii="Arial" w:hAnsi="Arial" w:cs="Arial"/>
          <w:bCs/>
        </w:rPr>
        <w:t xml:space="preserve">Lineamientos Generales para la Evaluación de los Programas </w:t>
      </w:r>
      <w:r w:rsidR="008C72F9" w:rsidRPr="007D0BAC">
        <w:rPr>
          <w:rFonts w:ascii="Arial" w:hAnsi="Arial" w:cs="Arial"/>
          <w:bCs/>
        </w:rPr>
        <w:t>Presupuestarios y Recursos Federales en el Estado de Sinaloa</w:t>
      </w:r>
      <w:r w:rsidRPr="007D0BAC">
        <w:rPr>
          <w:rFonts w:ascii="Arial" w:hAnsi="Arial" w:cs="Arial"/>
          <w:bCs/>
        </w:rPr>
        <w:t>.</w:t>
      </w:r>
    </w:p>
    <w:p w14:paraId="5C398C48" w14:textId="19FA087D" w:rsidR="0064646A" w:rsidRPr="007D0BAC" w:rsidRDefault="0064646A" w:rsidP="009808B7">
      <w:pPr>
        <w:pStyle w:val="Prrafodelista"/>
        <w:rPr>
          <w:rFonts w:ascii="Arial" w:hAnsi="Arial" w:cs="Arial"/>
          <w:bCs/>
        </w:rPr>
      </w:pPr>
    </w:p>
    <w:p w14:paraId="26C785FE" w14:textId="46B7E0A3" w:rsidR="0064646A" w:rsidRPr="007D0BAC" w:rsidRDefault="0064646A" w:rsidP="007B5763">
      <w:pPr>
        <w:pStyle w:val="Sinespaciado"/>
        <w:jc w:val="both"/>
        <w:rPr>
          <w:rFonts w:ascii="Arial" w:hAnsi="Arial" w:cs="Arial"/>
          <w:bCs/>
        </w:rPr>
      </w:pPr>
      <w:r w:rsidRPr="007D0BAC">
        <w:rPr>
          <w:rFonts w:ascii="Arial" w:hAnsi="Arial" w:cs="Arial"/>
          <w:b/>
          <w:bCs/>
        </w:rPr>
        <w:t xml:space="preserve">PAE: </w:t>
      </w:r>
      <w:r w:rsidRPr="007D0BAC">
        <w:rPr>
          <w:rFonts w:ascii="Arial" w:hAnsi="Arial" w:cs="Arial"/>
          <w:bCs/>
        </w:rPr>
        <w:t>Programa Anual de Evaluación.</w:t>
      </w:r>
    </w:p>
    <w:p w14:paraId="4F6C20F6" w14:textId="0895E10A" w:rsidR="0064646A" w:rsidRPr="007D0BAC" w:rsidRDefault="0064646A" w:rsidP="0064646A">
      <w:pPr>
        <w:pStyle w:val="Prrafodelista"/>
        <w:rPr>
          <w:rFonts w:ascii="Arial" w:hAnsi="Arial" w:cs="Arial"/>
          <w:bCs/>
        </w:rPr>
      </w:pPr>
    </w:p>
    <w:p w14:paraId="02396659" w14:textId="77777777" w:rsidR="0064646A" w:rsidRPr="007D0BAC" w:rsidRDefault="0064646A" w:rsidP="007B5763">
      <w:pPr>
        <w:pStyle w:val="Sinespaciado"/>
        <w:jc w:val="both"/>
        <w:rPr>
          <w:rFonts w:ascii="Arial" w:hAnsi="Arial" w:cs="Arial"/>
          <w:bCs/>
        </w:rPr>
      </w:pPr>
      <w:r w:rsidRPr="007D0BAC">
        <w:rPr>
          <w:rFonts w:ascii="Arial" w:hAnsi="Arial" w:cs="Arial"/>
          <w:b/>
          <w:bCs/>
        </w:rPr>
        <w:t xml:space="preserve">PbR: </w:t>
      </w:r>
      <w:r w:rsidRPr="007D0BAC">
        <w:rPr>
          <w:rFonts w:ascii="Arial" w:hAnsi="Arial" w:cs="Arial"/>
          <w:bCs/>
        </w:rPr>
        <w:t>Presupuesto basado en Resultados.</w:t>
      </w:r>
    </w:p>
    <w:p w14:paraId="6F1803CD" w14:textId="52F1E1AF" w:rsidR="0064646A" w:rsidRPr="007D0BAC" w:rsidRDefault="0064646A" w:rsidP="0064646A">
      <w:pPr>
        <w:pStyle w:val="Prrafodelista"/>
        <w:rPr>
          <w:rFonts w:ascii="Arial" w:hAnsi="Arial" w:cs="Arial"/>
          <w:bCs/>
        </w:rPr>
      </w:pPr>
    </w:p>
    <w:p w14:paraId="0756B468" w14:textId="77777777" w:rsidR="0064646A" w:rsidRPr="007D0BAC" w:rsidRDefault="0064646A" w:rsidP="007B5763">
      <w:pPr>
        <w:pStyle w:val="Sinespaciado"/>
        <w:jc w:val="both"/>
        <w:rPr>
          <w:rFonts w:ascii="Arial" w:hAnsi="Arial" w:cs="Arial"/>
          <w:bCs/>
        </w:rPr>
      </w:pPr>
      <w:r w:rsidRPr="007D0BAC">
        <w:rPr>
          <w:rFonts w:ascii="Arial" w:hAnsi="Arial" w:cs="Arial"/>
          <w:b/>
          <w:bCs/>
        </w:rPr>
        <w:t xml:space="preserve">Programas Presupuestarios (Pp): </w:t>
      </w:r>
      <w:r w:rsidRPr="007D0BAC">
        <w:rPr>
          <w:rFonts w:ascii="Arial" w:hAnsi="Arial" w:cs="Arial"/>
          <w:bCs/>
        </w:rPr>
        <w:t>Intervenciones a que alude la Estructura Programática del Presupuesto de Egresos del Estado de Sinaloa para cada ejercicio fiscal.</w:t>
      </w:r>
    </w:p>
    <w:p w14:paraId="2453B799" w14:textId="2C1C2712" w:rsidR="0064646A" w:rsidRPr="007D0BAC" w:rsidRDefault="0064646A" w:rsidP="0064646A">
      <w:pPr>
        <w:pStyle w:val="Prrafodelista"/>
        <w:rPr>
          <w:rFonts w:ascii="Arial" w:hAnsi="Arial" w:cs="Arial"/>
          <w:bCs/>
        </w:rPr>
      </w:pPr>
    </w:p>
    <w:p w14:paraId="3AB73CCD" w14:textId="77777777" w:rsidR="0064646A" w:rsidRPr="007D0BAC" w:rsidRDefault="0064646A" w:rsidP="007B5763">
      <w:pPr>
        <w:pStyle w:val="Sinespaciado"/>
        <w:jc w:val="both"/>
        <w:rPr>
          <w:rFonts w:ascii="Arial" w:hAnsi="Arial" w:cs="Arial"/>
          <w:bCs/>
        </w:rPr>
      </w:pPr>
      <w:r w:rsidRPr="007D0BAC">
        <w:rPr>
          <w:rFonts w:ascii="Arial" w:hAnsi="Arial" w:cs="Arial"/>
          <w:b/>
          <w:bCs/>
        </w:rPr>
        <w:t xml:space="preserve">SAF: </w:t>
      </w:r>
      <w:r w:rsidRPr="007D0BAC">
        <w:rPr>
          <w:rFonts w:ascii="Arial" w:hAnsi="Arial" w:cs="Arial"/>
          <w:bCs/>
        </w:rPr>
        <w:t>Secretaría de Administración y Finanzas.</w:t>
      </w:r>
    </w:p>
    <w:p w14:paraId="22A4649C" w14:textId="77777777" w:rsidR="0064646A" w:rsidRPr="007D0BAC" w:rsidRDefault="0064646A" w:rsidP="0064646A">
      <w:pPr>
        <w:pStyle w:val="Prrafodelista"/>
        <w:rPr>
          <w:rFonts w:ascii="Arial" w:hAnsi="Arial" w:cs="Arial"/>
          <w:bCs/>
        </w:rPr>
      </w:pPr>
    </w:p>
    <w:p w14:paraId="17B469E0" w14:textId="77777777" w:rsidR="0064646A" w:rsidRPr="007D0BAC" w:rsidRDefault="0064646A" w:rsidP="007B5763">
      <w:pPr>
        <w:pStyle w:val="Sinespaciado"/>
        <w:jc w:val="both"/>
        <w:rPr>
          <w:rFonts w:ascii="Arial" w:hAnsi="Arial" w:cs="Arial"/>
          <w:bCs/>
        </w:rPr>
      </w:pPr>
      <w:r w:rsidRPr="007D0BAC">
        <w:rPr>
          <w:rFonts w:ascii="Arial" w:hAnsi="Arial" w:cs="Arial"/>
          <w:b/>
          <w:bCs/>
        </w:rPr>
        <w:t xml:space="preserve">SED: </w:t>
      </w:r>
      <w:r w:rsidRPr="007D0BAC">
        <w:rPr>
          <w:rFonts w:ascii="Arial" w:hAnsi="Arial" w:cs="Arial"/>
          <w:bCs/>
        </w:rPr>
        <w:t>Sistema de Evaluación del Desempeño.</w:t>
      </w:r>
    </w:p>
    <w:p w14:paraId="7F4E6880" w14:textId="7FDB7BD9" w:rsidR="0064646A" w:rsidRPr="007D0BAC" w:rsidRDefault="0064646A" w:rsidP="0064646A">
      <w:pPr>
        <w:pStyle w:val="Prrafodelista"/>
        <w:rPr>
          <w:rFonts w:ascii="Arial" w:hAnsi="Arial" w:cs="Arial"/>
          <w:bCs/>
        </w:rPr>
      </w:pPr>
    </w:p>
    <w:p w14:paraId="7E0BE431" w14:textId="77777777" w:rsidR="0064646A" w:rsidRPr="007D0BAC" w:rsidRDefault="0064646A" w:rsidP="007B5763">
      <w:pPr>
        <w:pStyle w:val="Sinespaciado"/>
        <w:jc w:val="both"/>
        <w:rPr>
          <w:rFonts w:ascii="Arial" w:hAnsi="Arial" w:cs="Arial"/>
          <w:bCs/>
        </w:rPr>
      </w:pPr>
      <w:r w:rsidRPr="007D0BAC">
        <w:rPr>
          <w:rFonts w:ascii="Arial" w:hAnsi="Arial" w:cs="Arial"/>
          <w:b/>
          <w:bCs/>
        </w:rPr>
        <w:t xml:space="preserve">SFP: </w:t>
      </w:r>
      <w:r w:rsidRPr="007D0BAC">
        <w:rPr>
          <w:rFonts w:ascii="Arial" w:hAnsi="Arial" w:cs="Arial"/>
          <w:bCs/>
        </w:rPr>
        <w:t>Secretaría de la Función Pública.</w:t>
      </w:r>
    </w:p>
    <w:p w14:paraId="293E2902" w14:textId="77777777" w:rsidR="0064646A" w:rsidRPr="007D0BAC" w:rsidRDefault="0064646A" w:rsidP="003D79D6">
      <w:pPr>
        <w:pStyle w:val="Prrafodelista"/>
        <w:rPr>
          <w:rFonts w:ascii="Arial" w:hAnsi="Arial" w:cs="Arial"/>
          <w:bCs/>
        </w:rPr>
      </w:pPr>
    </w:p>
    <w:p w14:paraId="50B7F948" w14:textId="00AB513D" w:rsidR="0064646A" w:rsidRPr="007D0BAC" w:rsidRDefault="0064646A" w:rsidP="007B5763">
      <w:pPr>
        <w:pStyle w:val="Sinespaciado"/>
        <w:jc w:val="both"/>
        <w:rPr>
          <w:rFonts w:ascii="Arial" w:hAnsi="Arial" w:cs="Arial"/>
          <w:bCs/>
        </w:rPr>
      </w:pPr>
      <w:r w:rsidRPr="007D0BAC">
        <w:rPr>
          <w:rFonts w:ascii="Arial" w:hAnsi="Arial" w:cs="Arial"/>
          <w:b/>
          <w:bCs/>
        </w:rPr>
        <w:t xml:space="preserve">SHCP: </w:t>
      </w:r>
      <w:r w:rsidRPr="007D0BAC">
        <w:rPr>
          <w:rFonts w:ascii="Arial" w:hAnsi="Arial" w:cs="Arial"/>
          <w:bCs/>
        </w:rPr>
        <w:t>Secretaría de Hacienda y Crédito Público.</w:t>
      </w:r>
    </w:p>
    <w:p w14:paraId="3CE32AE7" w14:textId="1F33FCBE" w:rsidR="0064646A" w:rsidRPr="007D0BAC" w:rsidRDefault="0064646A" w:rsidP="003D79D6">
      <w:pPr>
        <w:pStyle w:val="Prrafodelista"/>
        <w:rPr>
          <w:rFonts w:ascii="Arial" w:hAnsi="Arial" w:cs="Arial"/>
          <w:bCs/>
        </w:rPr>
      </w:pPr>
    </w:p>
    <w:p w14:paraId="71F1C166" w14:textId="77777777" w:rsidR="0064646A" w:rsidRPr="007D0BAC" w:rsidRDefault="0064646A" w:rsidP="007B5763">
      <w:pPr>
        <w:pStyle w:val="Sinespaciado"/>
        <w:jc w:val="both"/>
        <w:rPr>
          <w:rFonts w:ascii="Arial" w:hAnsi="Arial" w:cs="Arial"/>
          <w:bCs/>
        </w:rPr>
      </w:pPr>
      <w:r w:rsidRPr="007D0BAC">
        <w:rPr>
          <w:rFonts w:ascii="Arial" w:hAnsi="Arial" w:cs="Arial"/>
          <w:b/>
          <w:bCs/>
        </w:rPr>
        <w:t xml:space="preserve">STRC: </w:t>
      </w:r>
      <w:r w:rsidRPr="007D0BAC">
        <w:rPr>
          <w:rFonts w:ascii="Arial" w:hAnsi="Arial" w:cs="Arial"/>
          <w:bCs/>
        </w:rPr>
        <w:t>Secretaría de Transparencia y Rendición de Cuentas.</w:t>
      </w:r>
    </w:p>
    <w:p w14:paraId="62954BF5" w14:textId="060D5047" w:rsidR="0064646A" w:rsidRPr="007D0BAC" w:rsidRDefault="0064646A" w:rsidP="003D79D6">
      <w:pPr>
        <w:pStyle w:val="Prrafodelista"/>
        <w:rPr>
          <w:rFonts w:ascii="Arial" w:hAnsi="Arial" w:cs="Arial"/>
          <w:bCs/>
        </w:rPr>
      </w:pPr>
    </w:p>
    <w:p w14:paraId="148FD10B" w14:textId="6F1DB374" w:rsidR="0064646A" w:rsidRPr="007D0BAC" w:rsidRDefault="0064646A" w:rsidP="007B5763">
      <w:pPr>
        <w:pStyle w:val="Sinespaciado"/>
        <w:jc w:val="both"/>
        <w:rPr>
          <w:rFonts w:ascii="Arial" w:hAnsi="Arial" w:cs="Arial"/>
          <w:bCs/>
        </w:rPr>
      </w:pPr>
      <w:r w:rsidRPr="007D0BAC">
        <w:rPr>
          <w:rFonts w:ascii="Arial" w:hAnsi="Arial" w:cs="Arial"/>
          <w:b/>
          <w:bCs/>
        </w:rPr>
        <w:t xml:space="preserve">TdR: </w:t>
      </w:r>
      <w:r w:rsidRPr="007D0BAC">
        <w:rPr>
          <w:rFonts w:ascii="Arial" w:hAnsi="Arial" w:cs="Arial"/>
          <w:bCs/>
        </w:rPr>
        <w:t>Modelo de Términos de Referencia.</w:t>
      </w:r>
    </w:p>
    <w:p w14:paraId="6C536112" w14:textId="0B899F88" w:rsidR="003D79D6" w:rsidRPr="007D0BAC" w:rsidRDefault="003D79D6">
      <w:pPr>
        <w:spacing w:after="0" w:line="240" w:lineRule="auto"/>
        <w:rPr>
          <w:rFonts w:ascii="Arial" w:hAnsi="Arial" w:cs="Arial"/>
          <w:bCs/>
        </w:rPr>
      </w:pPr>
      <w:r w:rsidRPr="007D0BAC">
        <w:rPr>
          <w:rFonts w:ascii="Arial" w:hAnsi="Arial" w:cs="Arial"/>
          <w:bCs/>
        </w:rPr>
        <w:br w:type="page"/>
      </w:r>
    </w:p>
    <w:p w14:paraId="55BFD3B8" w14:textId="1F3377BB" w:rsidR="003D79D6" w:rsidRPr="007D0BAC" w:rsidRDefault="003D79D6" w:rsidP="003D79D6">
      <w:pPr>
        <w:pStyle w:val="Sinespaciado"/>
        <w:ind w:right="-206"/>
        <w:jc w:val="both"/>
        <w:rPr>
          <w:rFonts w:ascii="Arial" w:hAnsi="Arial" w:cs="Arial"/>
          <w:b/>
          <w:bCs/>
          <w:color w:val="861D31"/>
          <w:lang w:val="es-ES"/>
        </w:rPr>
      </w:pPr>
      <w:r w:rsidRPr="007D0BAC">
        <w:rPr>
          <w:rFonts w:ascii="Arial" w:hAnsi="Arial" w:cs="Arial"/>
          <w:b/>
          <w:bCs/>
          <w:color w:val="861D31"/>
          <w:lang w:val="es-ES"/>
        </w:rPr>
        <w:lastRenderedPageBreak/>
        <w:t>C. Instancias responsables</w:t>
      </w:r>
    </w:p>
    <w:p w14:paraId="3B2A0E24" w14:textId="5A49DEDF" w:rsidR="003D79D6" w:rsidRPr="007D0BAC" w:rsidRDefault="003D79D6" w:rsidP="003D79D6">
      <w:pPr>
        <w:pStyle w:val="Sinespaciado"/>
        <w:ind w:left="-142" w:right="-206"/>
        <w:jc w:val="both"/>
        <w:rPr>
          <w:rFonts w:ascii="Arial" w:hAnsi="Arial" w:cs="Arial"/>
          <w:b/>
          <w:bCs/>
          <w:smallCaps/>
          <w:lang w:val="es-ES"/>
        </w:rPr>
      </w:pPr>
    </w:p>
    <w:p w14:paraId="576D3BD1" w14:textId="1CC9BD66" w:rsidR="003D79D6" w:rsidRPr="007D0BAC" w:rsidRDefault="003D79D6" w:rsidP="003D79D6">
      <w:pPr>
        <w:pStyle w:val="Sinespaciado"/>
        <w:ind w:left="-142"/>
        <w:jc w:val="both"/>
        <w:rPr>
          <w:rFonts w:ascii="Arial" w:hAnsi="Arial" w:cs="Arial"/>
          <w:bCs/>
          <w:lang w:val="es-ES"/>
        </w:rPr>
      </w:pPr>
    </w:p>
    <w:p w14:paraId="149C985F" w14:textId="717EA8ED" w:rsidR="003D79D6" w:rsidRPr="007D0BAC" w:rsidRDefault="003D79D6" w:rsidP="003D79D6">
      <w:pPr>
        <w:pStyle w:val="Sinespaciado"/>
        <w:jc w:val="both"/>
        <w:rPr>
          <w:rFonts w:ascii="Arial" w:hAnsi="Arial" w:cs="Arial"/>
          <w:bCs/>
        </w:rPr>
      </w:pPr>
      <w:r w:rsidRPr="007D0BAC">
        <w:rPr>
          <w:rFonts w:ascii="Arial" w:hAnsi="Arial" w:cs="Arial"/>
          <w:bCs/>
        </w:rPr>
        <w:t>Las SAF establece el presente PAE en el que se determina</w:t>
      </w:r>
      <w:r w:rsidR="00620693" w:rsidRPr="007D0BAC">
        <w:rPr>
          <w:rFonts w:ascii="Arial" w:hAnsi="Arial" w:cs="Arial"/>
          <w:bCs/>
        </w:rPr>
        <w:t>,</w:t>
      </w:r>
      <w:r w:rsidRPr="007D0BAC">
        <w:rPr>
          <w:rFonts w:ascii="Arial" w:hAnsi="Arial" w:cs="Arial"/>
          <w:bCs/>
        </w:rPr>
        <w:t xml:space="preserve"> en coordinación con las Dependencias y Entidades</w:t>
      </w:r>
      <w:r w:rsidR="00620693" w:rsidRPr="007D0BAC">
        <w:rPr>
          <w:rFonts w:ascii="Arial" w:hAnsi="Arial" w:cs="Arial"/>
          <w:bCs/>
        </w:rPr>
        <w:t>,</w:t>
      </w:r>
      <w:r w:rsidRPr="007D0BAC">
        <w:rPr>
          <w:rFonts w:ascii="Arial" w:hAnsi="Arial" w:cs="Arial"/>
          <w:bCs/>
        </w:rPr>
        <w:t xml:space="preserve"> que evaluaciones se llevarán a cabo en el año, a que programas y/o fondos aplicarán, el tipo de evaluación a realizarse, la fecha de término de la evaluación y las modalidades de la evaluación (</w:t>
      </w:r>
      <w:r w:rsidR="00270CBD" w:rsidRPr="007D0BAC">
        <w:rPr>
          <w:rFonts w:ascii="Arial" w:hAnsi="Arial" w:cs="Arial"/>
          <w:bCs/>
        </w:rPr>
        <w:t>i</w:t>
      </w:r>
      <w:r w:rsidRPr="007D0BAC">
        <w:rPr>
          <w:rFonts w:ascii="Arial" w:hAnsi="Arial" w:cs="Arial"/>
          <w:bCs/>
        </w:rPr>
        <w:t xml:space="preserve">nterna y </w:t>
      </w:r>
      <w:r w:rsidR="00270CBD" w:rsidRPr="007D0BAC">
        <w:rPr>
          <w:rFonts w:ascii="Arial" w:hAnsi="Arial" w:cs="Arial"/>
          <w:bCs/>
        </w:rPr>
        <w:t>e</w:t>
      </w:r>
      <w:r w:rsidRPr="007D0BAC">
        <w:rPr>
          <w:rFonts w:ascii="Arial" w:hAnsi="Arial" w:cs="Arial"/>
          <w:bCs/>
        </w:rPr>
        <w:t>xterna).</w:t>
      </w:r>
    </w:p>
    <w:p w14:paraId="568E2703" w14:textId="602B5ED8" w:rsidR="00FE52F2" w:rsidRPr="007D0BAC" w:rsidRDefault="00FE52F2" w:rsidP="003D79D6">
      <w:pPr>
        <w:pStyle w:val="Sinespaciado"/>
        <w:jc w:val="both"/>
        <w:rPr>
          <w:rFonts w:ascii="Arial" w:hAnsi="Arial" w:cs="Arial"/>
          <w:bCs/>
        </w:rPr>
      </w:pPr>
    </w:p>
    <w:p w14:paraId="267B8844" w14:textId="689896C6" w:rsidR="00FE52F2" w:rsidRPr="007D0BAC" w:rsidRDefault="00FE52F2" w:rsidP="003D79D6">
      <w:pPr>
        <w:pStyle w:val="Sinespaciado"/>
        <w:jc w:val="both"/>
        <w:rPr>
          <w:rFonts w:ascii="Arial" w:hAnsi="Arial" w:cs="Arial"/>
          <w:bCs/>
        </w:rPr>
      </w:pPr>
      <w:r w:rsidRPr="007D0BAC">
        <w:rPr>
          <w:rFonts w:ascii="Arial" w:hAnsi="Arial" w:cs="Arial"/>
          <w:bCs/>
        </w:rPr>
        <w:t>Las evaluaciones internas deberán ser realizadas por:</w:t>
      </w:r>
    </w:p>
    <w:p w14:paraId="6C275AF0" w14:textId="77777777" w:rsidR="00FE52F2" w:rsidRPr="007D0BAC" w:rsidRDefault="00FE52F2" w:rsidP="003D79D6">
      <w:pPr>
        <w:pStyle w:val="Sinespaciado"/>
        <w:jc w:val="both"/>
        <w:rPr>
          <w:rFonts w:ascii="Arial" w:hAnsi="Arial" w:cs="Arial"/>
          <w:bCs/>
        </w:rPr>
      </w:pPr>
    </w:p>
    <w:p w14:paraId="3CD898E8" w14:textId="150F1CBB" w:rsidR="00FE52F2" w:rsidRPr="007D0BAC" w:rsidRDefault="00FE52F2" w:rsidP="00FE52F2">
      <w:pPr>
        <w:pStyle w:val="Sinespaciado"/>
        <w:numPr>
          <w:ilvl w:val="0"/>
          <w:numId w:val="27"/>
        </w:numPr>
        <w:jc w:val="both"/>
        <w:rPr>
          <w:rFonts w:ascii="Arial" w:hAnsi="Arial" w:cs="Arial"/>
          <w:bCs/>
        </w:rPr>
      </w:pPr>
      <w:r w:rsidRPr="007D0BAC">
        <w:rPr>
          <w:rFonts w:ascii="Arial" w:hAnsi="Arial" w:cs="Arial"/>
          <w:bCs/>
        </w:rPr>
        <w:t>Las Dependencias y Entidades responsables de la ejecución de los programas, de conformidad con las directrices que emita la Dirección de Evaluación de la Secretaría de Administración y Finanzas para la realización de estas evaluaciones.</w:t>
      </w:r>
    </w:p>
    <w:p w14:paraId="5C6ECF86" w14:textId="77777777" w:rsidR="00FE52F2" w:rsidRPr="007D0BAC" w:rsidRDefault="00FE52F2" w:rsidP="00FE52F2">
      <w:pPr>
        <w:pStyle w:val="Sinespaciado"/>
        <w:jc w:val="both"/>
        <w:rPr>
          <w:rFonts w:ascii="Arial" w:hAnsi="Arial" w:cs="Arial"/>
          <w:bCs/>
        </w:rPr>
      </w:pPr>
    </w:p>
    <w:p w14:paraId="221C4051" w14:textId="449AC5CC" w:rsidR="00FE52F2" w:rsidRPr="007D0BAC" w:rsidRDefault="00FE52F2" w:rsidP="00FE52F2">
      <w:pPr>
        <w:pStyle w:val="Sinespaciado"/>
        <w:jc w:val="both"/>
        <w:rPr>
          <w:rFonts w:ascii="Arial" w:hAnsi="Arial" w:cs="Arial"/>
          <w:bCs/>
        </w:rPr>
      </w:pPr>
      <w:r w:rsidRPr="007D0BAC">
        <w:rPr>
          <w:rFonts w:ascii="Arial" w:hAnsi="Arial" w:cs="Arial"/>
          <w:bCs/>
        </w:rPr>
        <w:t>Las evaluaciones externas deberán ser realizadas por:</w:t>
      </w:r>
    </w:p>
    <w:p w14:paraId="30DC27D6" w14:textId="2E40E74B" w:rsidR="00FE52F2" w:rsidRPr="007D0BAC" w:rsidRDefault="00FE52F2" w:rsidP="00FE52F2">
      <w:pPr>
        <w:pStyle w:val="Sinespaciado"/>
        <w:jc w:val="both"/>
        <w:rPr>
          <w:rFonts w:ascii="Arial" w:hAnsi="Arial" w:cs="Arial"/>
          <w:bCs/>
        </w:rPr>
      </w:pPr>
    </w:p>
    <w:p w14:paraId="08F1105E" w14:textId="77777777" w:rsidR="00FE52F2" w:rsidRPr="007D0BAC" w:rsidRDefault="00FE52F2" w:rsidP="00FE52F2">
      <w:pPr>
        <w:pStyle w:val="Sinespaciado"/>
        <w:numPr>
          <w:ilvl w:val="0"/>
          <w:numId w:val="27"/>
        </w:numPr>
        <w:jc w:val="both"/>
        <w:rPr>
          <w:rFonts w:ascii="Arial" w:hAnsi="Arial" w:cs="Arial"/>
          <w:bCs/>
        </w:rPr>
      </w:pPr>
      <w:r w:rsidRPr="007D0BAC">
        <w:rPr>
          <w:rFonts w:ascii="Arial" w:hAnsi="Arial" w:cs="Arial"/>
          <w:bCs/>
        </w:rPr>
        <w:t>Instituciones académicas de educación superior y de investigación.</w:t>
      </w:r>
    </w:p>
    <w:p w14:paraId="230D8E89" w14:textId="27603ACF" w:rsidR="00FE52F2" w:rsidRPr="007D0BAC" w:rsidRDefault="00FE52F2" w:rsidP="00FE52F2">
      <w:pPr>
        <w:pStyle w:val="Sinespaciado"/>
        <w:numPr>
          <w:ilvl w:val="0"/>
          <w:numId w:val="27"/>
        </w:numPr>
        <w:jc w:val="both"/>
        <w:rPr>
          <w:rFonts w:ascii="Arial" w:hAnsi="Arial" w:cs="Arial"/>
          <w:bCs/>
        </w:rPr>
      </w:pPr>
      <w:r w:rsidRPr="007D0BAC">
        <w:rPr>
          <w:rFonts w:ascii="Arial" w:hAnsi="Arial" w:cs="Arial"/>
          <w:bCs/>
        </w:rPr>
        <w:t>Personas físicas o morales especializadas en la materia.</w:t>
      </w:r>
    </w:p>
    <w:p w14:paraId="5A21F3F0" w14:textId="4A5A76E9" w:rsidR="00FE52F2" w:rsidRPr="007D0BAC" w:rsidRDefault="00FE52F2" w:rsidP="00FE52F2">
      <w:pPr>
        <w:pStyle w:val="Sinespaciado"/>
        <w:numPr>
          <w:ilvl w:val="0"/>
          <w:numId w:val="27"/>
        </w:numPr>
        <w:jc w:val="both"/>
        <w:rPr>
          <w:rFonts w:ascii="Arial" w:hAnsi="Arial" w:cs="Arial"/>
          <w:bCs/>
        </w:rPr>
      </w:pPr>
      <w:r w:rsidRPr="007D0BAC">
        <w:rPr>
          <w:rFonts w:ascii="Arial" w:hAnsi="Arial" w:cs="Arial"/>
          <w:bCs/>
        </w:rPr>
        <w:t>Organismos especializados, de carácter nacional o internacional, que cuentes con reconocimientos aplicables.</w:t>
      </w:r>
    </w:p>
    <w:p w14:paraId="639813AE" w14:textId="79C9CD0A" w:rsidR="00FE52F2" w:rsidRPr="007D0BAC" w:rsidRDefault="00FE52F2" w:rsidP="00FE52F2">
      <w:pPr>
        <w:pStyle w:val="Sinespaciado"/>
        <w:numPr>
          <w:ilvl w:val="0"/>
          <w:numId w:val="27"/>
        </w:numPr>
        <w:jc w:val="both"/>
        <w:rPr>
          <w:rFonts w:ascii="Arial" w:hAnsi="Arial" w:cs="Arial"/>
          <w:bCs/>
        </w:rPr>
      </w:pPr>
      <w:r w:rsidRPr="007D0BAC">
        <w:rPr>
          <w:rFonts w:ascii="Arial" w:hAnsi="Arial" w:cs="Arial"/>
          <w:bCs/>
        </w:rPr>
        <w:t>Instancias técnicas independientes de la dependencia responsable del programa a ser evaluado.</w:t>
      </w:r>
    </w:p>
    <w:p w14:paraId="5C37DDB7" w14:textId="4D64E6B8" w:rsidR="00FE52F2" w:rsidRPr="007D0BAC" w:rsidRDefault="00FE52F2" w:rsidP="00FE52F2">
      <w:pPr>
        <w:pStyle w:val="Sinespaciado"/>
        <w:jc w:val="both"/>
        <w:rPr>
          <w:rFonts w:ascii="Arial" w:hAnsi="Arial" w:cs="Arial"/>
          <w:bCs/>
        </w:rPr>
      </w:pPr>
    </w:p>
    <w:p w14:paraId="664197B6" w14:textId="3E98CC34" w:rsidR="00FE52F2" w:rsidRPr="007D0BAC" w:rsidRDefault="00FE52F2" w:rsidP="00FE52F2">
      <w:pPr>
        <w:pStyle w:val="Sinespaciado"/>
        <w:jc w:val="both"/>
        <w:rPr>
          <w:rFonts w:ascii="Arial" w:hAnsi="Arial" w:cs="Arial"/>
          <w:bCs/>
        </w:rPr>
      </w:pPr>
      <w:r w:rsidRPr="007D0BAC">
        <w:rPr>
          <w:rFonts w:ascii="Arial" w:hAnsi="Arial" w:cs="Arial"/>
          <w:bCs/>
        </w:rPr>
        <w:t>La supervisión de la contratación y operación de la evaluación externa, objetiva, imparcial, transparente e independiente, se deberá realizar por la SAF como ente ajeno a la operación del programa y/o fondo a evaluar y al ejercicio de los recursos presupuestarios, en los términos de las disposiciones aplicables.</w:t>
      </w:r>
    </w:p>
    <w:p w14:paraId="7D65FFF9" w14:textId="77777777" w:rsidR="00FE52F2" w:rsidRPr="007D0BAC" w:rsidRDefault="00FE52F2" w:rsidP="00FE52F2">
      <w:pPr>
        <w:pStyle w:val="Sinespaciado"/>
        <w:jc w:val="both"/>
        <w:rPr>
          <w:rFonts w:ascii="Arial" w:hAnsi="Arial" w:cs="Arial"/>
          <w:bCs/>
        </w:rPr>
      </w:pPr>
    </w:p>
    <w:p w14:paraId="4D19F203" w14:textId="5C909F93" w:rsidR="0064646A" w:rsidRPr="007D0BAC" w:rsidRDefault="000D0665" w:rsidP="007B5763">
      <w:pPr>
        <w:pStyle w:val="Sinespaciado"/>
        <w:jc w:val="both"/>
        <w:rPr>
          <w:rFonts w:ascii="Arial" w:hAnsi="Arial" w:cs="Arial"/>
          <w:bCs/>
        </w:rPr>
      </w:pPr>
      <w:r w:rsidRPr="007D0BAC">
        <w:rPr>
          <w:rFonts w:ascii="Arial" w:hAnsi="Arial" w:cs="Arial"/>
          <w:bCs/>
        </w:rPr>
        <w:t xml:space="preserve">La SAF informará a las Dependencias y Entidades sobre las posibles modificaciones que se realicen al cronograma de ejecución </w:t>
      </w:r>
      <w:r w:rsidR="0038080D" w:rsidRPr="007D0BAC">
        <w:rPr>
          <w:rFonts w:ascii="Arial" w:hAnsi="Arial" w:cs="Arial"/>
          <w:bCs/>
        </w:rPr>
        <w:t>del PAE correspondiente.</w:t>
      </w:r>
    </w:p>
    <w:p w14:paraId="77662EFC" w14:textId="729038D2" w:rsidR="0038080D" w:rsidRPr="007D0BAC" w:rsidRDefault="0038080D" w:rsidP="007B5763">
      <w:pPr>
        <w:pStyle w:val="Sinespaciado"/>
        <w:jc w:val="both"/>
        <w:rPr>
          <w:rFonts w:ascii="Arial" w:hAnsi="Arial" w:cs="Arial"/>
          <w:bCs/>
        </w:rPr>
      </w:pPr>
    </w:p>
    <w:p w14:paraId="262567D8" w14:textId="20DFB837" w:rsidR="0038080D" w:rsidRPr="007D0BAC" w:rsidRDefault="0038080D" w:rsidP="007B5763">
      <w:pPr>
        <w:pStyle w:val="Sinespaciado"/>
        <w:jc w:val="both"/>
        <w:rPr>
          <w:rFonts w:ascii="Arial" w:hAnsi="Arial" w:cs="Arial"/>
          <w:bCs/>
        </w:rPr>
      </w:pPr>
      <w:r w:rsidRPr="007D0BAC">
        <w:rPr>
          <w:rFonts w:ascii="Arial" w:hAnsi="Arial" w:cs="Arial"/>
          <w:bCs/>
        </w:rPr>
        <w:t>Las SAF podrá determinar, en el ámbito de su competencia, la realización de evaluaciones adicionales a las establecidas en el presente documento.</w:t>
      </w:r>
    </w:p>
    <w:p w14:paraId="040D8B56" w14:textId="4A20E1D5" w:rsidR="0038080D" w:rsidRPr="007D0BAC" w:rsidRDefault="0038080D" w:rsidP="007B5763">
      <w:pPr>
        <w:pStyle w:val="Sinespaciado"/>
        <w:jc w:val="both"/>
        <w:rPr>
          <w:rFonts w:ascii="Arial" w:hAnsi="Arial" w:cs="Arial"/>
          <w:bCs/>
        </w:rPr>
      </w:pPr>
    </w:p>
    <w:p w14:paraId="16A708C2" w14:textId="2F334E27" w:rsidR="0038080D" w:rsidRPr="007D0BAC" w:rsidRDefault="0038080D" w:rsidP="007B5763">
      <w:pPr>
        <w:pStyle w:val="Sinespaciado"/>
        <w:jc w:val="both"/>
        <w:rPr>
          <w:rFonts w:ascii="Arial" w:hAnsi="Arial" w:cs="Arial"/>
          <w:bCs/>
        </w:rPr>
      </w:pPr>
      <w:r w:rsidRPr="007D0BAC">
        <w:rPr>
          <w:rFonts w:ascii="Arial" w:hAnsi="Arial" w:cs="Arial"/>
          <w:bCs/>
        </w:rPr>
        <w:t xml:space="preserve">En el caso de la contratación de evaluadores externos durante el ejercicio fiscal correspondiente para las evaluaciones, se elaborará una ficha técnica con los datos generales de dicha contratación, incluyendo el costo de la misma, instrumento que se encuentra en forma anexa en los TdR </w:t>
      </w:r>
      <w:r w:rsidR="0024749D" w:rsidRPr="007D0BAC">
        <w:rPr>
          <w:rFonts w:ascii="Arial" w:hAnsi="Arial" w:cs="Arial"/>
          <w:bCs/>
        </w:rPr>
        <w:t>respectivos que determine la SAF.</w:t>
      </w:r>
    </w:p>
    <w:p w14:paraId="2107BBE4" w14:textId="7016E055" w:rsidR="0024749D" w:rsidRPr="007D0BAC" w:rsidRDefault="0024749D" w:rsidP="007B5763">
      <w:pPr>
        <w:pStyle w:val="Sinespaciado"/>
        <w:jc w:val="both"/>
        <w:rPr>
          <w:rFonts w:ascii="Arial" w:hAnsi="Arial" w:cs="Arial"/>
          <w:bCs/>
        </w:rPr>
      </w:pPr>
    </w:p>
    <w:p w14:paraId="40BFE342" w14:textId="2FCD4195" w:rsidR="0024749D" w:rsidRDefault="0024749D" w:rsidP="007B5763">
      <w:pPr>
        <w:pStyle w:val="Sinespaciado"/>
        <w:jc w:val="both"/>
        <w:rPr>
          <w:rFonts w:ascii="Arial" w:hAnsi="Arial" w:cs="Arial"/>
          <w:bCs/>
        </w:rPr>
      </w:pPr>
    </w:p>
    <w:p w14:paraId="7059AE6B" w14:textId="3B852F0A" w:rsidR="007D0BAC" w:rsidRDefault="007D0BAC" w:rsidP="007B5763">
      <w:pPr>
        <w:pStyle w:val="Sinespaciado"/>
        <w:jc w:val="both"/>
        <w:rPr>
          <w:rFonts w:ascii="Arial" w:hAnsi="Arial" w:cs="Arial"/>
          <w:bCs/>
        </w:rPr>
      </w:pPr>
    </w:p>
    <w:p w14:paraId="7F6A6952" w14:textId="30577510" w:rsidR="007D0BAC" w:rsidRDefault="007D0BAC" w:rsidP="007B5763">
      <w:pPr>
        <w:pStyle w:val="Sinespaciado"/>
        <w:jc w:val="both"/>
        <w:rPr>
          <w:rFonts w:ascii="Arial" w:hAnsi="Arial" w:cs="Arial"/>
          <w:bCs/>
        </w:rPr>
      </w:pPr>
    </w:p>
    <w:p w14:paraId="2632AD79" w14:textId="0135B974" w:rsidR="007D0BAC" w:rsidRDefault="007D0BAC" w:rsidP="007B5763">
      <w:pPr>
        <w:pStyle w:val="Sinespaciado"/>
        <w:jc w:val="both"/>
        <w:rPr>
          <w:rFonts w:ascii="Arial" w:hAnsi="Arial" w:cs="Arial"/>
          <w:bCs/>
        </w:rPr>
      </w:pPr>
    </w:p>
    <w:p w14:paraId="051836FD" w14:textId="0D0242F5" w:rsidR="007D0BAC" w:rsidRDefault="007D0BAC" w:rsidP="007B5763">
      <w:pPr>
        <w:pStyle w:val="Sinespaciado"/>
        <w:jc w:val="both"/>
        <w:rPr>
          <w:rFonts w:ascii="Arial" w:hAnsi="Arial" w:cs="Arial"/>
          <w:bCs/>
        </w:rPr>
      </w:pPr>
    </w:p>
    <w:p w14:paraId="2ACF7513" w14:textId="77777777" w:rsidR="007D0BAC" w:rsidRPr="007D0BAC" w:rsidRDefault="007D0BAC" w:rsidP="007B5763">
      <w:pPr>
        <w:pStyle w:val="Sinespaciado"/>
        <w:jc w:val="both"/>
        <w:rPr>
          <w:rFonts w:ascii="Arial" w:hAnsi="Arial" w:cs="Arial"/>
          <w:bCs/>
        </w:rPr>
      </w:pPr>
    </w:p>
    <w:p w14:paraId="1C7E351E" w14:textId="7E05CDD3" w:rsidR="00187C21" w:rsidRPr="007D0BAC" w:rsidRDefault="009E0466" w:rsidP="00187C21">
      <w:pPr>
        <w:pStyle w:val="Sinespaciado"/>
        <w:ind w:right="-206"/>
        <w:jc w:val="both"/>
        <w:rPr>
          <w:rFonts w:ascii="Arial" w:hAnsi="Arial" w:cs="Arial"/>
          <w:b/>
          <w:bCs/>
          <w:color w:val="861D31"/>
          <w:lang w:val="es-ES"/>
        </w:rPr>
      </w:pPr>
      <w:r w:rsidRPr="007D0BAC">
        <w:rPr>
          <w:rFonts w:ascii="Arial" w:hAnsi="Arial" w:cs="Arial"/>
          <w:b/>
          <w:bCs/>
          <w:color w:val="861D31"/>
          <w:lang w:val="es-ES"/>
        </w:rPr>
        <w:t>D</w:t>
      </w:r>
      <w:r w:rsidR="00187C21" w:rsidRPr="007D0BAC">
        <w:rPr>
          <w:rFonts w:ascii="Arial" w:hAnsi="Arial" w:cs="Arial"/>
          <w:b/>
          <w:bCs/>
          <w:color w:val="861D31"/>
          <w:lang w:val="es-ES"/>
        </w:rPr>
        <w:t xml:space="preserve">. </w:t>
      </w:r>
      <w:r w:rsidRPr="007D0BAC">
        <w:rPr>
          <w:rFonts w:ascii="Arial" w:hAnsi="Arial" w:cs="Arial"/>
          <w:b/>
          <w:bCs/>
          <w:color w:val="861D31"/>
          <w:lang w:val="es-ES"/>
        </w:rPr>
        <w:t>Costo de las evaluaciones</w:t>
      </w:r>
    </w:p>
    <w:p w14:paraId="30C88715" w14:textId="77777777" w:rsidR="00187C21" w:rsidRPr="007D0BAC" w:rsidRDefault="00187C21" w:rsidP="00187C21">
      <w:pPr>
        <w:pStyle w:val="Sinespaciado"/>
        <w:ind w:left="-142" w:right="-206"/>
        <w:jc w:val="both"/>
        <w:rPr>
          <w:rFonts w:ascii="Arial" w:hAnsi="Arial" w:cs="Arial"/>
          <w:b/>
          <w:bCs/>
          <w:smallCaps/>
          <w:lang w:val="es-ES"/>
        </w:rPr>
      </w:pPr>
    </w:p>
    <w:p w14:paraId="17F2F989" w14:textId="3A83D5DB" w:rsidR="00187C21" w:rsidRPr="007D0BAC" w:rsidRDefault="00187C21" w:rsidP="00187C21">
      <w:pPr>
        <w:pStyle w:val="Sinespaciado"/>
        <w:ind w:left="-142"/>
        <w:jc w:val="both"/>
        <w:rPr>
          <w:rFonts w:ascii="Arial" w:hAnsi="Arial" w:cs="Arial"/>
          <w:bCs/>
          <w:lang w:val="es-ES"/>
        </w:rPr>
      </w:pPr>
    </w:p>
    <w:p w14:paraId="5F5BCC7E" w14:textId="39694134" w:rsidR="0024749D" w:rsidRPr="007D0BAC" w:rsidRDefault="009E0466" w:rsidP="00187C21">
      <w:pPr>
        <w:pStyle w:val="Sinespaciado"/>
        <w:jc w:val="both"/>
        <w:rPr>
          <w:rFonts w:ascii="Arial" w:hAnsi="Arial" w:cs="Arial"/>
          <w:bCs/>
        </w:rPr>
      </w:pPr>
      <w:r w:rsidRPr="007D0BAC">
        <w:rPr>
          <w:rFonts w:ascii="Arial" w:hAnsi="Arial" w:cs="Arial"/>
          <w:bCs/>
        </w:rPr>
        <w:t>El costo de las evaluaciones de los programas operados o coordinado</w:t>
      </w:r>
      <w:r w:rsidR="00620693" w:rsidRPr="007D0BAC">
        <w:rPr>
          <w:rFonts w:ascii="Arial" w:hAnsi="Arial" w:cs="Arial"/>
          <w:bCs/>
        </w:rPr>
        <w:t>s</w:t>
      </w:r>
      <w:r w:rsidRPr="007D0BAC">
        <w:rPr>
          <w:rFonts w:ascii="Arial" w:hAnsi="Arial" w:cs="Arial"/>
          <w:bCs/>
        </w:rPr>
        <w:t xml:space="preserve"> por las Dependencias y Entidades será con cargo a su presupuesto</w:t>
      </w:r>
      <w:r w:rsidR="00620693" w:rsidRPr="007D0BAC">
        <w:rPr>
          <w:rFonts w:ascii="Arial" w:hAnsi="Arial" w:cs="Arial"/>
          <w:bCs/>
        </w:rPr>
        <w:t xml:space="preserve"> de las mismas</w:t>
      </w:r>
      <w:r w:rsidRPr="007D0BAC">
        <w:rPr>
          <w:rFonts w:ascii="Arial" w:hAnsi="Arial" w:cs="Arial"/>
          <w:bCs/>
        </w:rPr>
        <w:t xml:space="preserve"> y conforme al mecanismo de pago que se determine.</w:t>
      </w:r>
    </w:p>
    <w:p w14:paraId="5FC0E1CD" w14:textId="062F91CB" w:rsidR="009E0466" w:rsidRPr="007D0BAC" w:rsidRDefault="009E0466" w:rsidP="00187C21">
      <w:pPr>
        <w:pStyle w:val="Sinespaciado"/>
        <w:jc w:val="both"/>
        <w:rPr>
          <w:rFonts w:ascii="Arial" w:hAnsi="Arial" w:cs="Arial"/>
          <w:bCs/>
        </w:rPr>
      </w:pPr>
    </w:p>
    <w:p w14:paraId="05A3621F" w14:textId="000618C0" w:rsidR="009E0466" w:rsidRPr="007D0BAC" w:rsidRDefault="009E0466" w:rsidP="00187C21">
      <w:pPr>
        <w:pStyle w:val="Sinespaciado"/>
        <w:jc w:val="both"/>
        <w:rPr>
          <w:rFonts w:ascii="Arial" w:hAnsi="Arial" w:cs="Arial"/>
          <w:bCs/>
        </w:rPr>
      </w:pPr>
      <w:r w:rsidRPr="007D0BAC">
        <w:rPr>
          <w:rFonts w:ascii="Arial" w:hAnsi="Arial" w:cs="Arial"/>
          <w:bCs/>
        </w:rPr>
        <w:t>El total de las erogaciones que se lleven a cabo para realizar las diferentes etapas de las evaluaciones se deberá registrar de manera específica para su plena transparencia y rendición de cuentas.</w:t>
      </w:r>
    </w:p>
    <w:p w14:paraId="67F80145" w14:textId="15A87861" w:rsidR="009E0466" w:rsidRPr="007D0BAC" w:rsidRDefault="009E0466" w:rsidP="00187C21">
      <w:pPr>
        <w:pStyle w:val="Sinespaciado"/>
        <w:jc w:val="both"/>
        <w:rPr>
          <w:rFonts w:ascii="Arial" w:hAnsi="Arial" w:cs="Arial"/>
          <w:bCs/>
        </w:rPr>
      </w:pPr>
    </w:p>
    <w:p w14:paraId="3055B53E" w14:textId="794CD064" w:rsidR="009E0466" w:rsidRPr="007D0BAC" w:rsidRDefault="00161DB8" w:rsidP="00187C21">
      <w:pPr>
        <w:pStyle w:val="Sinespaciado"/>
        <w:jc w:val="both"/>
        <w:rPr>
          <w:rFonts w:ascii="Arial" w:hAnsi="Arial" w:cs="Arial"/>
          <w:bCs/>
        </w:rPr>
      </w:pPr>
      <w:r w:rsidRPr="007D0BAC">
        <w:rPr>
          <w:rFonts w:ascii="Arial" w:hAnsi="Arial" w:cs="Arial"/>
          <w:bCs/>
        </w:rPr>
        <w:t>La realización de las evaluaciones incluidas en el PAE se sujetará a la disponibilidad presupuestaria de la Dependencia o Entidad responsable del programa respectivo sujeto a evaluación.</w:t>
      </w:r>
    </w:p>
    <w:p w14:paraId="6316EB0E" w14:textId="0B9D25F6" w:rsidR="00161DB8" w:rsidRPr="007D0BAC" w:rsidRDefault="00161DB8" w:rsidP="00187C21">
      <w:pPr>
        <w:pStyle w:val="Sinespaciado"/>
        <w:jc w:val="both"/>
        <w:rPr>
          <w:rFonts w:ascii="Arial" w:hAnsi="Arial" w:cs="Arial"/>
          <w:bCs/>
        </w:rPr>
      </w:pPr>
    </w:p>
    <w:p w14:paraId="014468A2" w14:textId="2124FAFA" w:rsidR="00161DB8" w:rsidRPr="007D0BAC" w:rsidRDefault="00161DB8" w:rsidP="00187C21">
      <w:pPr>
        <w:pStyle w:val="Sinespaciado"/>
        <w:jc w:val="both"/>
        <w:rPr>
          <w:rFonts w:ascii="Arial" w:hAnsi="Arial" w:cs="Arial"/>
          <w:bCs/>
        </w:rPr>
      </w:pPr>
    </w:p>
    <w:p w14:paraId="386EBB96" w14:textId="77777777" w:rsidR="00BE4C00" w:rsidRPr="007D0BAC" w:rsidRDefault="00BE4C00" w:rsidP="00BE4C00">
      <w:pPr>
        <w:pStyle w:val="Sinespaciado"/>
        <w:ind w:right="-206"/>
        <w:jc w:val="both"/>
        <w:rPr>
          <w:rFonts w:ascii="Arial" w:hAnsi="Arial" w:cs="Arial"/>
          <w:b/>
          <w:bCs/>
          <w:color w:val="861D31"/>
          <w:lang w:val="es-ES"/>
        </w:rPr>
      </w:pPr>
      <w:r w:rsidRPr="007D0BAC">
        <w:rPr>
          <w:rFonts w:ascii="Arial" w:hAnsi="Arial" w:cs="Arial"/>
          <w:b/>
          <w:bCs/>
          <w:color w:val="861D31"/>
          <w:lang w:val="es-ES"/>
        </w:rPr>
        <w:t>E. Difusión de las evaluaciones y sus resultados</w:t>
      </w:r>
    </w:p>
    <w:p w14:paraId="0B1F2DD5" w14:textId="4C5190B1" w:rsidR="00BE4C00" w:rsidRPr="007D0BAC" w:rsidRDefault="00BE4C00" w:rsidP="00BE4C00">
      <w:pPr>
        <w:pStyle w:val="Sinespaciado"/>
        <w:ind w:left="-142" w:right="-206"/>
        <w:jc w:val="both"/>
        <w:rPr>
          <w:rFonts w:ascii="Arial" w:hAnsi="Arial" w:cs="Arial"/>
          <w:b/>
          <w:bCs/>
          <w:smallCaps/>
          <w:lang w:val="es-ES"/>
        </w:rPr>
      </w:pPr>
    </w:p>
    <w:p w14:paraId="462DF622" w14:textId="0AA3315A" w:rsidR="00BE4C00" w:rsidRPr="007D0BAC" w:rsidRDefault="00BE4C00" w:rsidP="00BE4C00">
      <w:pPr>
        <w:pStyle w:val="Sinespaciado"/>
        <w:ind w:left="-142"/>
        <w:jc w:val="both"/>
        <w:rPr>
          <w:rFonts w:ascii="Arial" w:hAnsi="Arial" w:cs="Arial"/>
          <w:bCs/>
          <w:lang w:val="es-ES"/>
        </w:rPr>
      </w:pPr>
    </w:p>
    <w:p w14:paraId="6C484134" w14:textId="410A30DE" w:rsidR="00BE4C00" w:rsidRPr="007D0BAC" w:rsidRDefault="008310F7" w:rsidP="00BE4C00">
      <w:pPr>
        <w:pStyle w:val="Sinespaciado"/>
        <w:jc w:val="both"/>
        <w:rPr>
          <w:rFonts w:ascii="Arial" w:hAnsi="Arial" w:cs="Arial"/>
          <w:bCs/>
        </w:rPr>
      </w:pPr>
      <w:r w:rsidRPr="007D0BAC">
        <w:rPr>
          <w:rFonts w:ascii="Arial" w:hAnsi="Arial" w:cs="Arial"/>
          <w:bCs/>
        </w:rPr>
        <w:t xml:space="preserve">La </w:t>
      </w:r>
      <w:r w:rsidR="00880613" w:rsidRPr="007D0BAC">
        <w:rPr>
          <w:rFonts w:ascii="Arial" w:hAnsi="Arial" w:cs="Arial"/>
          <w:bCs/>
        </w:rPr>
        <w:t>SAF</w:t>
      </w:r>
      <w:r w:rsidRPr="007D0BAC">
        <w:rPr>
          <w:rFonts w:ascii="Arial" w:hAnsi="Arial" w:cs="Arial"/>
          <w:bCs/>
        </w:rPr>
        <w:t xml:space="preserve"> integrará la información relativa a los resultados de las evaluaciones y al seguimiento de los aspectos susceptibles de mejora </w:t>
      </w:r>
      <w:r w:rsidR="00880613" w:rsidRPr="007D0BAC">
        <w:rPr>
          <w:rFonts w:ascii="Arial" w:hAnsi="Arial" w:cs="Arial"/>
          <w:bCs/>
        </w:rPr>
        <w:t>y</w:t>
      </w:r>
      <w:r w:rsidRPr="007D0BAC">
        <w:rPr>
          <w:rFonts w:ascii="Arial" w:hAnsi="Arial" w:cs="Arial"/>
          <w:bCs/>
        </w:rPr>
        <w:t xml:space="preserve"> se publicará</w:t>
      </w:r>
      <w:r w:rsidR="00880613" w:rsidRPr="007D0BAC">
        <w:rPr>
          <w:rFonts w:ascii="Arial" w:hAnsi="Arial" w:cs="Arial"/>
          <w:bCs/>
        </w:rPr>
        <w:t>n</w:t>
      </w:r>
      <w:r w:rsidRPr="007D0BAC">
        <w:rPr>
          <w:rFonts w:ascii="Arial" w:hAnsi="Arial" w:cs="Arial"/>
          <w:bCs/>
        </w:rPr>
        <w:t xml:space="preserve"> en el portal de Internet del SED del Gobierno del Estado de Sinaloa, y se integrará a los informes correspondientes en términos de las disposiciones aplicables.</w:t>
      </w:r>
      <w:r w:rsidR="00880613" w:rsidRPr="007D0BAC">
        <w:rPr>
          <w:rFonts w:ascii="Arial" w:hAnsi="Arial" w:cs="Arial"/>
          <w:bCs/>
        </w:rPr>
        <w:t xml:space="preserve"> De igual forma las Dependencias y Entidades deberán publicar y dar transparencia a los informes de las evaluaciones en los términos de las disposiciones aplicables.</w:t>
      </w:r>
    </w:p>
    <w:p w14:paraId="2AFA5357" w14:textId="35B52E29" w:rsidR="008310F7" w:rsidRPr="007D0BAC" w:rsidRDefault="008310F7" w:rsidP="00187C21">
      <w:pPr>
        <w:pStyle w:val="Sinespaciado"/>
        <w:jc w:val="both"/>
        <w:rPr>
          <w:rFonts w:ascii="Arial" w:hAnsi="Arial" w:cs="Arial"/>
          <w:bCs/>
        </w:rPr>
      </w:pPr>
    </w:p>
    <w:p w14:paraId="605BF65D" w14:textId="05476EDD" w:rsidR="008310F7" w:rsidRPr="007D0BAC" w:rsidRDefault="00D22646" w:rsidP="00187C21">
      <w:pPr>
        <w:pStyle w:val="Sinespaciado"/>
        <w:jc w:val="both"/>
        <w:rPr>
          <w:rFonts w:ascii="Arial" w:hAnsi="Arial" w:cs="Arial"/>
          <w:bCs/>
        </w:rPr>
      </w:pPr>
      <w:r w:rsidRPr="007D0BAC">
        <w:rPr>
          <w:rFonts w:ascii="Arial" w:hAnsi="Arial" w:cs="Arial"/>
          <w:bCs/>
        </w:rPr>
        <w:t xml:space="preserve">De acuerdo con </w:t>
      </w:r>
      <w:r w:rsidR="00832E25" w:rsidRPr="007D0BAC">
        <w:rPr>
          <w:rFonts w:ascii="Arial" w:hAnsi="Arial" w:cs="Arial"/>
          <w:bCs/>
        </w:rPr>
        <w:t>la Norma para establecer el Formato para la Difusión de los Resultados de las Evaluaciones de los recursos federales ministrados a las Entidades Federativas</w:t>
      </w:r>
      <w:r w:rsidR="0095713F" w:rsidRPr="007D0BAC">
        <w:rPr>
          <w:rFonts w:ascii="Arial" w:hAnsi="Arial" w:cs="Arial"/>
          <w:bCs/>
        </w:rPr>
        <w:t>, publicado en el Diario Oficial de la Federación de fecha 04 de abril de 2013, la cual es de observancia obligatoria, la información que se genere, publique y difunda debe sustentarse en la estructura y formatos definidos en dicha Norma.</w:t>
      </w:r>
    </w:p>
    <w:p w14:paraId="43072BBF" w14:textId="759E7CCA" w:rsidR="0095713F" w:rsidRPr="007D0BAC" w:rsidRDefault="0095713F" w:rsidP="00187C21">
      <w:pPr>
        <w:pStyle w:val="Sinespaciado"/>
        <w:jc w:val="both"/>
        <w:rPr>
          <w:rFonts w:ascii="Arial" w:hAnsi="Arial" w:cs="Arial"/>
          <w:bCs/>
        </w:rPr>
      </w:pPr>
    </w:p>
    <w:p w14:paraId="05260FB0" w14:textId="1A1E3C2F" w:rsidR="0095713F" w:rsidRPr="007D0BAC" w:rsidRDefault="0095713F" w:rsidP="00187C21">
      <w:pPr>
        <w:pStyle w:val="Sinespaciado"/>
        <w:jc w:val="both"/>
        <w:rPr>
          <w:rFonts w:ascii="Arial" w:hAnsi="Arial" w:cs="Arial"/>
          <w:bCs/>
        </w:rPr>
      </w:pPr>
    </w:p>
    <w:p w14:paraId="2034897D" w14:textId="2F824B40" w:rsidR="002D4FE8" w:rsidRPr="007D0BAC" w:rsidRDefault="002D4FE8" w:rsidP="002D4FE8">
      <w:pPr>
        <w:pStyle w:val="Sinespaciado"/>
        <w:ind w:right="-206"/>
        <w:jc w:val="both"/>
        <w:rPr>
          <w:rFonts w:ascii="Arial" w:hAnsi="Arial" w:cs="Arial"/>
          <w:b/>
          <w:bCs/>
          <w:color w:val="861D31"/>
          <w:lang w:val="es-ES"/>
        </w:rPr>
      </w:pPr>
      <w:r w:rsidRPr="007D0BAC">
        <w:rPr>
          <w:rFonts w:ascii="Arial" w:hAnsi="Arial" w:cs="Arial"/>
          <w:b/>
          <w:bCs/>
          <w:color w:val="861D31"/>
          <w:lang w:val="es-ES"/>
        </w:rPr>
        <w:t>F. Transparencia y rendición de cuentas</w:t>
      </w:r>
    </w:p>
    <w:p w14:paraId="1A8B3CE1" w14:textId="3E4A3069" w:rsidR="002D4FE8" w:rsidRPr="007D0BAC" w:rsidRDefault="002D4FE8" w:rsidP="002D4FE8">
      <w:pPr>
        <w:pStyle w:val="Sinespaciado"/>
        <w:ind w:left="-142" w:right="-206"/>
        <w:jc w:val="both"/>
        <w:rPr>
          <w:rFonts w:ascii="Arial" w:hAnsi="Arial" w:cs="Arial"/>
          <w:b/>
          <w:bCs/>
          <w:smallCaps/>
          <w:lang w:val="es-ES"/>
        </w:rPr>
      </w:pPr>
    </w:p>
    <w:p w14:paraId="6AAB4D9E" w14:textId="6DAC7DBE" w:rsidR="002D4FE8" w:rsidRPr="007D0BAC" w:rsidRDefault="002D4FE8" w:rsidP="002D4FE8">
      <w:pPr>
        <w:pStyle w:val="Sinespaciado"/>
        <w:ind w:left="-142"/>
        <w:jc w:val="both"/>
        <w:rPr>
          <w:rFonts w:ascii="Arial" w:hAnsi="Arial" w:cs="Arial"/>
          <w:bCs/>
          <w:lang w:val="es-ES"/>
        </w:rPr>
      </w:pPr>
    </w:p>
    <w:p w14:paraId="48CD83FC" w14:textId="7AB38A40" w:rsidR="002D4FE8" w:rsidRPr="007D0BAC" w:rsidRDefault="002D4FE8" w:rsidP="002D4FE8">
      <w:pPr>
        <w:pStyle w:val="Sinespaciado"/>
        <w:jc w:val="both"/>
        <w:rPr>
          <w:rFonts w:ascii="Arial" w:hAnsi="Arial" w:cs="Arial"/>
          <w:bCs/>
        </w:rPr>
      </w:pPr>
      <w:r w:rsidRPr="007D0BAC">
        <w:rPr>
          <w:rFonts w:ascii="Arial" w:hAnsi="Arial" w:cs="Arial"/>
          <w:bCs/>
        </w:rPr>
        <w:t>Se deberá difundir el método de evaluación con una justificación de los resultados obtenidos y el monto de los recursos públicos asignados para su cumplimiento.</w:t>
      </w:r>
    </w:p>
    <w:p w14:paraId="0F4D2F5E" w14:textId="0B9674A1" w:rsidR="002D4FE8" w:rsidRPr="007D0BAC" w:rsidRDefault="002D4FE8" w:rsidP="002D4FE8">
      <w:pPr>
        <w:pStyle w:val="Sinespaciado"/>
        <w:jc w:val="both"/>
        <w:rPr>
          <w:rFonts w:ascii="Arial" w:hAnsi="Arial" w:cs="Arial"/>
          <w:bCs/>
        </w:rPr>
      </w:pPr>
    </w:p>
    <w:p w14:paraId="1F1EF44E" w14:textId="28C9F437" w:rsidR="00880613" w:rsidRPr="007D0BAC" w:rsidRDefault="002D4FE8" w:rsidP="00880613">
      <w:pPr>
        <w:pStyle w:val="Sinespaciado"/>
        <w:jc w:val="both"/>
        <w:rPr>
          <w:rFonts w:ascii="Arial" w:hAnsi="Arial" w:cs="Arial"/>
          <w:bCs/>
        </w:rPr>
      </w:pPr>
      <w:r w:rsidRPr="007D0BAC">
        <w:rPr>
          <w:rFonts w:ascii="Arial" w:hAnsi="Arial" w:cs="Arial"/>
          <w:bCs/>
        </w:rPr>
        <w:t>Cuando la información se difunda, se deberá promover el acceso a la información con buscadores temáticos y disponer de un respaldo con</w:t>
      </w:r>
      <w:r w:rsidR="00776F11" w:rsidRPr="007D0BAC">
        <w:rPr>
          <w:rFonts w:ascii="Arial" w:hAnsi="Arial" w:cs="Arial"/>
          <w:bCs/>
        </w:rPr>
        <w:t xml:space="preserve"> todos los registros electrónicos para cualquier persona que los solicite. Esta entrega deberá </w:t>
      </w:r>
      <w:r w:rsidR="00A54420" w:rsidRPr="007D0BAC">
        <w:rPr>
          <w:rFonts w:ascii="Arial" w:hAnsi="Arial" w:cs="Arial"/>
          <w:bCs/>
        </w:rPr>
        <w:t xml:space="preserve">ser expedita y habrá de procurar la creación de </w:t>
      </w:r>
      <w:r w:rsidR="008C72F9" w:rsidRPr="007D0BAC">
        <w:rPr>
          <w:rFonts w:ascii="Arial" w:hAnsi="Arial" w:cs="Arial"/>
          <w:bCs/>
        </w:rPr>
        <w:t xml:space="preserve">bases de datos explotables para la generación de conocimiento por parte de la sociedad. Las disposiciones que </w:t>
      </w:r>
      <w:r w:rsidR="008C72F9" w:rsidRPr="007D0BAC">
        <w:rPr>
          <w:rFonts w:ascii="Arial" w:hAnsi="Arial" w:cs="Arial"/>
          <w:bCs/>
        </w:rPr>
        <w:lastRenderedPageBreak/>
        <w:t>corresponda</w:t>
      </w:r>
      <w:r w:rsidR="00450FEA" w:rsidRPr="007D0BAC">
        <w:rPr>
          <w:rFonts w:ascii="Arial" w:hAnsi="Arial" w:cs="Arial"/>
          <w:bCs/>
        </w:rPr>
        <w:t>n</w:t>
      </w:r>
      <w:r w:rsidR="008C72F9" w:rsidRPr="007D0BAC">
        <w:rPr>
          <w:rFonts w:ascii="Arial" w:hAnsi="Arial" w:cs="Arial"/>
          <w:bCs/>
        </w:rPr>
        <w:t>, con relación a la transparencia de las evaluaciones, será competencia de la STRC.</w:t>
      </w:r>
    </w:p>
    <w:p w14:paraId="472772A8" w14:textId="77777777" w:rsidR="00EF693A" w:rsidRDefault="00EF693A" w:rsidP="00880613">
      <w:pPr>
        <w:pStyle w:val="Sinespaciado"/>
        <w:jc w:val="both"/>
        <w:rPr>
          <w:rFonts w:ascii="Arial" w:hAnsi="Arial" w:cs="Arial"/>
          <w:b/>
          <w:bCs/>
          <w:color w:val="861D31"/>
          <w:lang w:val="es-ES"/>
        </w:rPr>
      </w:pPr>
    </w:p>
    <w:p w14:paraId="78378ACC" w14:textId="2948954E" w:rsidR="008C72F9" w:rsidRPr="007D0BAC" w:rsidRDefault="008C72F9" w:rsidP="00880613">
      <w:pPr>
        <w:pStyle w:val="Sinespaciado"/>
        <w:jc w:val="both"/>
        <w:rPr>
          <w:rFonts w:ascii="Arial" w:hAnsi="Arial" w:cs="Arial"/>
          <w:b/>
          <w:bCs/>
          <w:color w:val="861D31"/>
          <w:lang w:val="es-ES"/>
        </w:rPr>
      </w:pPr>
      <w:r w:rsidRPr="007D0BAC">
        <w:rPr>
          <w:rFonts w:ascii="Arial" w:hAnsi="Arial" w:cs="Arial"/>
          <w:b/>
          <w:bCs/>
          <w:color w:val="861D31"/>
          <w:lang w:val="es-ES"/>
        </w:rPr>
        <w:t>G. Tipos de evaluación</w:t>
      </w:r>
    </w:p>
    <w:p w14:paraId="05D4B165" w14:textId="55AAC031" w:rsidR="008C72F9" w:rsidRPr="007D0BAC" w:rsidRDefault="008C72F9" w:rsidP="008C72F9">
      <w:pPr>
        <w:pStyle w:val="Sinespaciado"/>
        <w:ind w:left="-142" w:right="-206"/>
        <w:jc w:val="both"/>
        <w:rPr>
          <w:rFonts w:ascii="Arial" w:hAnsi="Arial" w:cs="Arial"/>
          <w:b/>
          <w:bCs/>
          <w:smallCaps/>
          <w:lang w:val="es-ES"/>
        </w:rPr>
      </w:pPr>
    </w:p>
    <w:p w14:paraId="4BA617C7" w14:textId="49C3F273" w:rsidR="008C72F9" w:rsidRPr="007D0BAC" w:rsidRDefault="008C72F9" w:rsidP="008C72F9">
      <w:pPr>
        <w:pStyle w:val="Sinespaciado"/>
        <w:ind w:left="-142"/>
        <w:jc w:val="both"/>
        <w:rPr>
          <w:rFonts w:ascii="Arial" w:hAnsi="Arial" w:cs="Arial"/>
          <w:bCs/>
          <w:lang w:val="es-ES"/>
        </w:rPr>
      </w:pPr>
    </w:p>
    <w:p w14:paraId="3DEB0DF3" w14:textId="1951AEE1" w:rsidR="008C72F9" w:rsidRPr="007D0BAC" w:rsidRDefault="008C72F9" w:rsidP="008C72F9">
      <w:pPr>
        <w:pStyle w:val="Sinespaciado"/>
        <w:jc w:val="both"/>
        <w:rPr>
          <w:rFonts w:ascii="Arial" w:hAnsi="Arial" w:cs="Arial"/>
          <w:bCs/>
        </w:rPr>
      </w:pPr>
      <w:r w:rsidRPr="007D0BAC">
        <w:rPr>
          <w:rFonts w:ascii="Arial" w:hAnsi="Arial" w:cs="Arial"/>
          <w:bCs/>
        </w:rPr>
        <w:t xml:space="preserve">Los tipos de evaluación a considerarse para los Programas Presupuestarios, son los definidos en los </w:t>
      </w:r>
      <w:r w:rsidR="00BD67A8" w:rsidRPr="007D0BAC">
        <w:rPr>
          <w:rFonts w:ascii="Arial" w:hAnsi="Arial" w:cs="Arial"/>
          <w:bCs/>
        </w:rPr>
        <w:t>Lineamientos, los cuales contemplan lo siguiente:</w:t>
      </w:r>
    </w:p>
    <w:p w14:paraId="7D830940" w14:textId="334C622C" w:rsidR="00BD67A8" w:rsidRPr="007D0BAC" w:rsidRDefault="00BD67A8" w:rsidP="008C72F9">
      <w:pPr>
        <w:pStyle w:val="Sinespaciado"/>
        <w:jc w:val="both"/>
        <w:rPr>
          <w:rFonts w:ascii="Arial" w:hAnsi="Arial" w:cs="Arial"/>
          <w:bCs/>
        </w:rPr>
      </w:pPr>
    </w:p>
    <w:p w14:paraId="2706E49F" w14:textId="2BCCDD66" w:rsidR="008C72F9" w:rsidRPr="007D0BAC" w:rsidRDefault="00BD67A8" w:rsidP="00BD67A8">
      <w:pPr>
        <w:pStyle w:val="Sinespaciado"/>
        <w:numPr>
          <w:ilvl w:val="0"/>
          <w:numId w:val="28"/>
        </w:numPr>
        <w:jc w:val="both"/>
        <w:rPr>
          <w:rFonts w:ascii="Arial" w:hAnsi="Arial" w:cs="Arial"/>
          <w:bCs/>
          <w:i/>
        </w:rPr>
      </w:pPr>
      <w:r w:rsidRPr="007D0BAC">
        <w:rPr>
          <w:rFonts w:ascii="Arial" w:hAnsi="Arial" w:cs="Arial"/>
          <w:bCs/>
          <w:i/>
        </w:rPr>
        <w:t>Mejora continua de programas y políticas:</w:t>
      </w:r>
    </w:p>
    <w:p w14:paraId="4E7D71B7" w14:textId="4CF26502" w:rsidR="00BD67A8" w:rsidRPr="007D0BAC" w:rsidRDefault="00BD67A8" w:rsidP="00BD67A8">
      <w:pPr>
        <w:pStyle w:val="Sinespaciado"/>
        <w:ind w:left="720"/>
        <w:jc w:val="both"/>
        <w:rPr>
          <w:rFonts w:ascii="Arial" w:hAnsi="Arial" w:cs="Arial"/>
          <w:bCs/>
        </w:rPr>
      </w:pPr>
    </w:p>
    <w:p w14:paraId="3D805E09" w14:textId="0ABA7321" w:rsidR="00BD67A8" w:rsidRPr="007D0BAC" w:rsidRDefault="00BD67A8" w:rsidP="00BD67A8">
      <w:pPr>
        <w:pStyle w:val="Sinespaciado"/>
        <w:numPr>
          <w:ilvl w:val="0"/>
          <w:numId w:val="29"/>
        </w:numPr>
        <w:ind w:left="993" w:hanging="284"/>
        <w:jc w:val="both"/>
        <w:rPr>
          <w:rFonts w:ascii="Arial" w:hAnsi="Arial" w:cs="Arial"/>
          <w:bCs/>
        </w:rPr>
      </w:pPr>
      <w:r w:rsidRPr="007D0BAC">
        <w:rPr>
          <w:rFonts w:ascii="Arial" w:hAnsi="Arial" w:cs="Arial"/>
          <w:bCs/>
          <w:i/>
        </w:rPr>
        <w:t>Diseño</w:t>
      </w:r>
      <w:r w:rsidRPr="007D0BAC">
        <w:rPr>
          <w:rFonts w:ascii="Arial" w:hAnsi="Arial" w:cs="Arial"/>
          <w:bCs/>
        </w:rPr>
        <w:t>. Es un instrumento dirigido a los programas de nueva creación. Durante el primer año de implementación de un programa debe realizarse este tipo de evaluación. La información que brinda la evaluación de diseño permite tomar decisiones para mejorar la lógica interna de un programa, es decir, saber si su esquema actual contribuye a la solución del problema para el cual fue creado.</w:t>
      </w:r>
    </w:p>
    <w:p w14:paraId="00A44FF9" w14:textId="67B6A7A3" w:rsidR="00115022" w:rsidRPr="007D0BAC" w:rsidRDefault="00115022" w:rsidP="00115022">
      <w:pPr>
        <w:pStyle w:val="Sinespaciado"/>
        <w:ind w:left="993"/>
        <w:jc w:val="both"/>
        <w:rPr>
          <w:rFonts w:ascii="Arial" w:hAnsi="Arial" w:cs="Arial"/>
          <w:bCs/>
        </w:rPr>
      </w:pPr>
    </w:p>
    <w:p w14:paraId="3A9CA89F" w14:textId="4D8BC53B" w:rsidR="00115022" w:rsidRPr="007D0BAC" w:rsidRDefault="00115022" w:rsidP="00BD67A8">
      <w:pPr>
        <w:pStyle w:val="Sinespaciado"/>
        <w:numPr>
          <w:ilvl w:val="0"/>
          <w:numId w:val="29"/>
        </w:numPr>
        <w:ind w:left="993" w:hanging="284"/>
        <w:jc w:val="both"/>
        <w:rPr>
          <w:rFonts w:ascii="Arial" w:hAnsi="Arial" w:cs="Arial"/>
          <w:bCs/>
        </w:rPr>
      </w:pPr>
      <w:r w:rsidRPr="007D0BAC">
        <w:rPr>
          <w:rFonts w:ascii="Arial" w:hAnsi="Arial" w:cs="Arial"/>
          <w:bCs/>
          <w:i/>
        </w:rPr>
        <w:t xml:space="preserve">De Consistencia y Resultados. </w:t>
      </w:r>
      <w:r w:rsidRPr="007D0BAC">
        <w:rPr>
          <w:rFonts w:ascii="Arial" w:hAnsi="Arial" w:cs="Arial"/>
          <w:bCs/>
        </w:rPr>
        <w:t>Analiza sistemáticamente el diseño y desempeño global de los programas, para mejorar su gestión y medir el logro de sus resultados</w:t>
      </w:r>
      <w:r w:rsidR="00450FEA" w:rsidRPr="007D0BAC">
        <w:rPr>
          <w:rFonts w:ascii="Arial" w:hAnsi="Arial" w:cs="Arial"/>
          <w:bCs/>
        </w:rPr>
        <w:t>.</w:t>
      </w:r>
      <w:r w:rsidRPr="007D0BAC">
        <w:rPr>
          <w:rFonts w:ascii="Arial" w:hAnsi="Arial" w:cs="Arial"/>
          <w:bCs/>
        </w:rPr>
        <w:t xml:space="preserve"> </w:t>
      </w:r>
      <w:r w:rsidR="00450FEA" w:rsidRPr="007D0BAC">
        <w:rPr>
          <w:rFonts w:ascii="Arial" w:hAnsi="Arial" w:cs="Arial"/>
          <w:bCs/>
        </w:rPr>
        <w:t>E</w:t>
      </w:r>
      <w:r w:rsidRPr="007D0BAC">
        <w:rPr>
          <w:rFonts w:ascii="Arial" w:hAnsi="Arial" w:cs="Arial"/>
          <w:bCs/>
        </w:rPr>
        <w:t>sta evaluación se divide en:</w:t>
      </w:r>
    </w:p>
    <w:p w14:paraId="26FDB933" w14:textId="1ACECF88" w:rsidR="00115022" w:rsidRPr="007D0BAC" w:rsidRDefault="00115022" w:rsidP="00115022">
      <w:pPr>
        <w:pStyle w:val="Prrafodelista"/>
        <w:rPr>
          <w:rFonts w:ascii="Arial" w:hAnsi="Arial" w:cs="Arial"/>
          <w:bCs/>
        </w:rPr>
      </w:pPr>
    </w:p>
    <w:p w14:paraId="6EB6ABDF" w14:textId="051A321A" w:rsidR="00115022" w:rsidRPr="007D0BAC" w:rsidRDefault="00115022" w:rsidP="00115022">
      <w:pPr>
        <w:pStyle w:val="Prrafodelista"/>
        <w:numPr>
          <w:ilvl w:val="0"/>
          <w:numId w:val="30"/>
        </w:numPr>
        <w:spacing w:after="80"/>
        <w:ind w:left="1276" w:hanging="284"/>
        <w:contextualSpacing w:val="0"/>
        <w:rPr>
          <w:rFonts w:ascii="Arial" w:hAnsi="Arial" w:cs="Arial"/>
          <w:bCs/>
        </w:rPr>
      </w:pPr>
      <w:r w:rsidRPr="007D0BAC">
        <w:rPr>
          <w:rFonts w:ascii="Arial" w:hAnsi="Arial" w:cs="Arial"/>
          <w:bCs/>
        </w:rPr>
        <w:t>Diseño.</w:t>
      </w:r>
    </w:p>
    <w:p w14:paraId="70EC7BC0" w14:textId="7AFBAAC7" w:rsidR="00115022" w:rsidRPr="007D0BAC" w:rsidRDefault="00115022" w:rsidP="00115022">
      <w:pPr>
        <w:pStyle w:val="Prrafodelista"/>
        <w:numPr>
          <w:ilvl w:val="0"/>
          <w:numId w:val="30"/>
        </w:numPr>
        <w:spacing w:after="80"/>
        <w:ind w:left="1276" w:hanging="284"/>
        <w:contextualSpacing w:val="0"/>
        <w:rPr>
          <w:rFonts w:ascii="Arial" w:hAnsi="Arial" w:cs="Arial"/>
          <w:bCs/>
        </w:rPr>
      </w:pPr>
      <w:r w:rsidRPr="007D0BAC">
        <w:rPr>
          <w:rFonts w:ascii="Arial" w:hAnsi="Arial" w:cs="Arial"/>
          <w:bCs/>
        </w:rPr>
        <w:t xml:space="preserve">Planeación </w:t>
      </w:r>
      <w:r w:rsidR="005569DE" w:rsidRPr="007D0BAC">
        <w:rPr>
          <w:rFonts w:ascii="Arial" w:hAnsi="Arial" w:cs="Arial"/>
          <w:bCs/>
        </w:rPr>
        <w:t>estratégica</w:t>
      </w:r>
      <w:r w:rsidRPr="007D0BAC">
        <w:rPr>
          <w:rFonts w:ascii="Arial" w:hAnsi="Arial" w:cs="Arial"/>
          <w:bCs/>
        </w:rPr>
        <w:t>.</w:t>
      </w:r>
    </w:p>
    <w:p w14:paraId="3B546AC3" w14:textId="78CB2B5C" w:rsidR="00115022" w:rsidRPr="007D0BAC" w:rsidRDefault="00115022" w:rsidP="00115022">
      <w:pPr>
        <w:pStyle w:val="Prrafodelista"/>
        <w:numPr>
          <w:ilvl w:val="0"/>
          <w:numId w:val="30"/>
        </w:numPr>
        <w:spacing w:after="80"/>
        <w:ind w:left="1276" w:hanging="284"/>
        <w:contextualSpacing w:val="0"/>
        <w:rPr>
          <w:rFonts w:ascii="Arial" w:hAnsi="Arial" w:cs="Arial"/>
          <w:bCs/>
        </w:rPr>
      </w:pPr>
      <w:r w:rsidRPr="007D0BAC">
        <w:rPr>
          <w:rFonts w:ascii="Arial" w:hAnsi="Arial" w:cs="Arial"/>
          <w:bCs/>
        </w:rPr>
        <w:t>Cobertura y focalización.</w:t>
      </w:r>
    </w:p>
    <w:p w14:paraId="309097FA" w14:textId="43BB2BF2" w:rsidR="00115022" w:rsidRPr="007D0BAC" w:rsidRDefault="00115022" w:rsidP="00115022">
      <w:pPr>
        <w:pStyle w:val="Prrafodelista"/>
        <w:numPr>
          <w:ilvl w:val="0"/>
          <w:numId w:val="30"/>
        </w:numPr>
        <w:spacing w:after="80"/>
        <w:ind w:left="1276" w:hanging="284"/>
        <w:contextualSpacing w:val="0"/>
        <w:rPr>
          <w:rFonts w:ascii="Arial" w:hAnsi="Arial" w:cs="Arial"/>
          <w:bCs/>
        </w:rPr>
      </w:pPr>
      <w:r w:rsidRPr="007D0BAC">
        <w:rPr>
          <w:rFonts w:ascii="Arial" w:hAnsi="Arial" w:cs="Arial"/>
          <w:bCs/>
        </w:rPr>
        <w:t>Operación.</w:t>
      </w:r>
    </w:p>
    <w:p w14:paraId="36232332" w14:textId="5EC389DA" w:rsidR="00115022" w:rsidRPr="007D0BAC" w:rsidRDefault="00115022" w:rsidP="00115022">
      <w:pPr>
        <w:pStyle w:val="Prrafodelista"/>
        <w:numPr>
          <w:ilvl w:val="0"/>
          <w:numId w:val="30"/>
        </w:numPr>
        <w:spacing w:after="80"/>
        <w:ind w:left="1276" w:hanging="284"/>
        <w:contextualSpacing w:val="0"/>
        <w:rPr>
          <w:rFonts w:ascii="Arial" w:hAnsi="Arial" w:cs="Arial"/>
          <w:bCs/>
        </w:rPr>
      </w:pPr>
      <w:r w:rsidRPr="007D0BAC">
        <w:rPr>
          <w:rFonts w:ascii="Arial" w:hAnsi="Arial" w:cs="Arial"/>
          <w:bCs/>
        </w:rPr>
        <w:t>Percepción de la población objetivo.</w:t>
      </w:r>
    </w:p>
    <w:p w14:paraId="7D09F2AD" w14:textId="1D89327E" w:rsidR="00115022" w:rsidRPr="007D0BAC" w:rsidRDefault="00115022" w:rsidP="00115022">
      <w:pPr>
        <w:pStyle w:val="Prrafodelista"/>
        <w:numPr>
          <w:ilvl w:val="0"/>
          <w:numId w:val="30"/>
        </w:numPr>
        <w:spacing w:after="0"/>
        <w:ind w:left="1276" w:hanging="284"/>
        <w:contextualSpacing w:val="0"/>
        <w:rPr>
          <w:rFonts w:ascii="Arial" w:hAnsi="Arial" w:cs="Arial"/>
          <w:bCs/>
        </w:rPr>
      </w:pPr>
      <w:r w:rsidRPr="007D0BAC">
        <w:rPr>
          <w:rFonts w:ascii="Arial" w:hAnsi="Arial" w:cs="Arial"/>
          <w:bCs/>
        </w:rPr>
        <w:t>Medición de Resultados.</w:t>
      </w:r>
    </w:p>
    <w:p w14:paraId="01AFDBED" w14:textId="719F0483" w:rsidR="00115022" w:rsidRPr="007D0BAC" w:rsidRDefault="00115022" w:rsidP="00115022">
      <w:pPr>
        <w:pStyle w:val="Sinespaciado"/>
        <w:jc w:val="both"/>
        <w:rPr>
          <w:rFonts w:ascii="Arial" w:hAnsi="Arial" w:cs="Arial"/>
          <w:bCs/>
        </w:rPr>
      </w:pPr>
    </w:p>
    <w:p w14:paraId="5294B6FD" w14:textId="46E357C8" w:rsidR="00115022" w:rsidRPr="007D0BAC" w:rsidRDefault="00115022" w:rsidP="00115022">
      <w:pPr>
        <w:pStyle w:val="Sinespaciado"/>
        <w:numPr>
          <w:ilvl w:val="0"/>
          <w:numId w:val="29"/>
        </w:numPr>
        <w:ind w:left="993" w:hanging="284"/>
        <w:jc w:val="both"/>
        <w:rPr>
          <w:rFonts w:ascii="Arial" w:hAnsi="Arial" w:cs="Arial"/>
          <w:bCs/>
        </w:rPr>
      </w:pPr>
      <w:r w:rsidRPr="007D0BAC">
        <w:rPr>
          <w:rFonts w:ascii="Arial" w:hAnsi="Arial" w:cs="Arial"/>
          <w:bCs/>
          <w:i/>
        </w:rPr>
        <w:t xml:space="preserve">De </w:t>
      </w:r>
      <w:r w:rsidR="00BD65B9" w:rsidRPr="007D0BAC">
        <w:rPr>
          <w:rFonts w:ascii="Arial" w:hAnsi="Arial" w:cs="Arial"/>
          <w:bCs/>
          <w:i/>
        </w:rPr>
        <w:t>Procesos</w:t>
      </w:r>
      <w:r w:rsidRPr="007D0BAC">
        <w:rPr>
          <w:rFonts w:ascii="Arial" w:hAnsi="Arial" w:cs="Arial"/>
          <w:bCs/>
          <w:i/>
        </w:rPr>
        <w:t xml:space="preserve">. </w:t>
      </w:r>
      <w:r w:rsidRPr="007D0BAC">
        <w:rPr>
          <w:rFonts w:ascii="Arial" w:hAnsi="Arial" w:cs="Arial"/>
          <w:bCs/>
        </w:rPr>
        <w:t>Analiza</w:t>
      </w:r>
      <w:r w:rsidR="00450FEA" w:rsidRPr="007D0BAC">
        <w:rPr>
          <w:rFonts w:ascii="Arial" w:hAnsi="Arial" w:cs="Arial"/>
          <w:bCs/>
        </w:rPr>
        <w:t>,</w:t>
      </w:r>
      <w:r w:rsidRPr="007D0BAC">
        <w:rPr>
          <w:rFonts w:ascii="Arial" w:hAnsi="Arial" w:cs="Arial"/>
          <w:bCs/>
        </w:rPr>
        <w:t xml:space="preserve"> </w:t>
      </w:r>
      <w:r w:rsidR="00742FB6" w:rsidRPr="007D0BAC">
        <w:rPr>
          <w:rFonts w:ascii="Arial" w:hAnsi="Arial" w:cs="Arial"/>
          <w:bCs/>
        </w:rPr>
        <w:t>mediante trabajo de campo</w:t>
      </w:r>
      <w:r w:rsidR="00450FEA" w:rsidRPr="007D0BAC">
        <w:rPr>
          <w:rFonts w:ascii="Arial" w:hAnsi="Arial" w:cs="Arial"/>
          <w:bCs/>
        </w:rPr>
        <w:t>,</w:t>
      </w:r>
      <w:r w:rsidR="00742FB6" w:rsidRPr="007D0BAC">
        <w:rPr>
          <w:rFonts w:ascii="Arial" w:hAnsi="Arial" w:cs="Arial"/>
          <w:bCs/>
        </w:rPr>
        <w:t xml:space="preserve"> si el programa lleva a cabo sus proceso</w:t>
      </w:r>
      <w:r w:rsidR="00A831E5" w:rsidRPr="007D0BAC">
        <w:rPr>
          <w:rFonts w:ascii="Arial" w:hAnsi="Arial" w:cs="Arial"/>
          <w:bCs/>
        </w:rPr>
        <w:t>s</w:t>
      </w:r>
      <w:r w:rsidR="00742FB6" w:rsidRPr="007D0BAC">
        <w:rPr>
          <w:rFonts w:ascii="Arial" w:hAnsi="Arial" w:cs="Arial"/>
          <w:bCs/>
        </w:rPr>
        <w:t xml:space="preserve"> operativos de manera eficaz y eficiente y si contribuye al mejoramiento de la gestión. En este sentido, por medio de estas evaluaciones se detectan las fortalezas, debilidades, oportunidades y amenazas del marco normativo</w:t>
      </w:r>
      <w:r w:rsidR="00914351" w:rsidRPr="007D0BAC">
        <w:rPr>
          <w:rFonts w:ascii="Arial" w:hAnsi="Arial" w:cs="Arial"/>
          <w:bCs/>
        </w:rPr>
        <w:t>, estructura y funcionamiento del programa, aportando elementos para determinar estrategias que incrementen la efectividad operativa y enriquezcan el diseño del programa.</w:t>
      </w:r>
    </w:p>
    <w:p w14:paraId="2E3CE1FA" w14:textId="66AAB54C" w:rsidR="00115022" w:rsidRPr="007D0BAC" w:rsidRDefault="00115022" w:rsidP="00115022">
      <w:pPr>
        <w:pStyle w:val="Sinespaciado"/>
        <w:jc w:val="both"/>
        <w:rPr>
          <w:rFonts w:ascii="Arial" w:hAnsi="Arial" w:cs="Arial"/>
          <w:bCs/>
        </w:rPr>
      </w:pPr>
    </w:p>
    <w:p w14:paraId="70B60B09" w14:textId="6724C16E" w:rsidR="00914351" w:rsidRPr="007D0BAC" w:rsidRDefault="00914351" w:rsidP="00914351">
      <w:pPr>
        <w:pStyle w:val="Sinespaciado"/>
        <w:numPr>
          <w:ilvl w:val="0"/>
          <w:numId w:val="29"/>
        </w:numPr>
        <w:ind w:left="993" w:hanging="284"/>
        <w:jc w:val="both"/>
        <w:rPr>
          <w:rFonts w:ascii="Arial" w:hAnsi="Arial" w:cs="Arial"/>
          <w:bCs/>
        </w:rPr>
      </w:pPr>
      <w:r w:rsidRPr="007D0BAC">
        <w:rPr>
          <w:rFonts w:ascii="Arial" w:hAnsi="Arial" w:cs="Arial"/>
          <w:bCs/>
          <w:i/>
        </w:rPr>
        <w:t xml:space="preserve">Específica de Desempeño. </w:t>
      </w:r>
      <w:r w:rsidR="00EE64A2" w:rsidRPr="007D0BAC">
        <w:rPr>
          <w:rFonts w:ascii="Arial" w:hAnsi="Arial" w:cs="Arial"/>
          <w:bCs/>
        </w:rPr>
        <w:t>Es un</w:t>
      </w:r>
      <w:r w:rsidRPr="007D0BAC">
        <w:rPr>
          <w:rFonts w:ascii="Arial" w:hAnsi="Arial" w:cs="Arial"/>
          <w:bCs/>
        </w:rPr>
        <w:t>a</w:t>
      </w:r>
      <w:r w:rsidR="00EE64A2" w:rsidRPr="007D0BAC">
        <w:rPr>
          <w:rFonts w:ascii="Arial" w:hAnsi="Arial" w:cs="Arial"/>
          <w:bCs/>
        </w:rPr>
        <w:t xml:space="preserve"> valoración sinté</w:t>
      </w:r>
      <w:r w:rsidR="00EC2D27" w:rsidRPr="007D0BAC">
        <w:rPr>
          <w:rFonts w:ascii="Arial" w:hAnsi="Arial" w:cs="Arial"/>
          <w:bCs/>
        </w:rPr>
        <w:t>t</w:t>
      </w:r>
      <w:r w:rsidR="00EE64A2" w:rsidRPr="007D0BAC">
        <w:rPr>
          <w:rFonts w:ascii="Arial" w:hAnsi="Arial" w:cs="Arial"/>
          <w:bCs/>
        </w:rPr>
        <w:t xml:space="preserve">ica del desempeño de los programas sociales durante un ejercicio fiscal. Esta evaluación muestra el avance en el cumplimiento de los objetivos y metas programadas del programa mediante el análisis de indicadores de resultados, de servicios y de gestión, así como con base en una síntesis </w:t>
      </w:r>
      <w:r w:rsidR="00EE64A2" w:rsidRPr="007D0BAC">
        <w:rPr>
          <w:rFonts w:ascii="Arial" w:hAnsi="Arial" w:cs="Arial"/>
          <w:bCs/>
        </w:rPr>
        <w:lastRenderedPageBreak/>
        <w:t>de la información entregada por las unidades responsables del programa.</w:t>
      </w:r>
    </w:p>
    <w:p w14:paraId="12D24299" w14:textId="10E21456" w:rsidR="00914351" w:rsidRPr="007D0BAC" w:rsidRDefault="00914351" w:rsidP="00115022">
      <w:pPr>
        <w:pStyle w:val="Sinespaciado"/>
        <w:jc w:val="both"/>
        <w:rPr>
          <w:rFonts w:ascii="Arial" w:hAnsi="Arial" w:cs="Arial"/>
          <w:bCs/>
        </w:rPr>
      </w:pPr>
    </w:p>
    <w:p w14:paraId="27519178" w14:textId="08C9160D" w:rsidR="006516E9" w:rsidRPr="007D0BAC" w:rsidRDefault="00547713" w:rsidP="00450FEA">
      <w:pPr>
        <w:pStyle w:val="Sinespaciado"/>
        <w:numPr>
          <w:ilvl w:val="0"/>
          <w:numId w:val="29"/>
        </w:numPr>
        <w:ind w:left="993" w:hanging="284"/>
        <w:jc w:val="both"/>
        <w:rPr>
          <w:rFonts w:ascii="Arial" w:hAnsi="Arial" w:cs="Arial"/>
          <w:bCs/>
        </w:rPr>
      </w:pPr>
      <w:r w:rsidRPr="007D0BAC">
        <w:rPr>
          <w:rFonts w:ascii="Arial" w:hAnsi="Arial" w:cs="Arial"/>
          <w:bCs/>
          <w:i/>
        </w:rPr>
        <w:t>Complementarias</w:t>
      </w:r>
      <w:r w:rsidR="00EE64A2" w:rsidRPr="007D0BAC">
        <w:rPr>
          <w:rFonts w:ascii="Arial" w:hAnsi="Arial" w:cs="Arial"/>
          <w:bCs/>
          <w:i/>
        </w:rPr>
        <w:t xml:space="preserve">. </w:t>
      </w:r>
      <w:r w:rsidRPr="007D0BAC">
        <w:rPr>
          <w:rFonts w:ascii="Arial" w:hAnsi="Arial" w:cs="Arial"/>
          <w:bCs/>
        </w:rPr>
        <w:t>Son de aplicación opcional de acuerdo con las necesidades e intereses de las dependencias y entidades, con el fin de mejorar su gestión y obtener evidencia adicional sobre su desempeño.</w:t>
      </w:r>
    </w:p>
    <w:p w14:paraId="7F4670AC" w14:textId="1BFD580D" w:rsidR="00547713" w:rsidRPr="007D0BAC" w:rsidRDefault="00547713" w:rsidP="00115022">
      <w:pPr>
        <w:pStyle w:val="Sinespaciado"/>
        <w:jc w:val="both"/>
        <w:rPr>
          <w:rFonts w:ascii="Arial" w:hAnsi="Arial" w:cs="Arial"/>
          <w:bCs/>
        </w:rPr>
      </w:pPr>
    </w:p>
    <w:p w14:paraId="4C5D6CA5" w14:textId="77777777" w:rsidR="00547713" w:rsidRPr="007D0BAC" w:rsidRDefault="00547713" w:rsidP="00547713">
      <w:pPr>
        <w:pStyle w:val="Sinespaciado"/>
        <w:numPr>
          <w:ilvl w:val="0"/>
          <w:numId w:val="28"/>
        </w:numPr>
        <w:jc w:val="both"/>
        <w:rPr>
          <w:rFonts w:ascii="Arial" w:hAnsi="Arial" w:cs="Arial"/>
          <w:bCs/>
          <w:i/>
        </w:rPr>
      </w:pPr>
      <w:r w:rsidRPr="007D0BAC">
        <w:rPr>
          <w:rFonts w:ascii="Arial" w:hAnsi="Arial" w:cs="Arial"/>
          <w:bCs/>
          <w:i/>
        </w:rPr>
        <w:t>Impacto social y económico del gasto:</w:t>
      </w:r>
    </w:p>
    <w:p w14:paraId="371DE104" w14:textId="28E1EC63" w:rsidR="00547713" w:rsidRPr="007D0BAC" w:rsidRDefault="00547713" w:rsidP="00547713">
      <w:pPr>
        <w:pStyle w:val="Sinespaciado"/>
        <w:ind w:left="720"/>
        <w:jc w:val="both"/>
        <w:rPr>
          <w:rFonts w:ascii="Arial" w:hAnsi="Arial" w:cs="Arial"/>
          <w:bCs/>
        </w:rPr>
      </w:pPr>
    </w:p>
    <w:p w14:paraId="104E1F96" w14:textId="5A122BC5" w:rsidR="00547713" w:rsidRPr="007D0BAC" w:rsidRDefault="00547713" w:rsidP="00547713">
      <w:pPr>
        <w:pStyle w:val="Sinespaciado"/>
        <w:numPr>
          <w:ilvl w:val="0"/>
          <w:numId w:val="29"/>
        </w:numPr>
        <w:ind w:left="993" w:hanging="284"/>
        <w:jc w:val="both"/>
        <w:rPr>
          <w:rFonts w:ascii="Arial" w:hAnsi="Arial" w:cs="Arial"/>
          <w:bCs/>
        </w:rPr>
      </w:pPr>
      <w:r w:rsidRPr="007D0BAC">
        <w:rPr>
          <w:rFonts w:ascii="Arial" w:hAnsi="Arial" w:cs="Arial"/>
          <w:bCs/>
          <w:i/>
        </w:rPr>
        <w:t>De Impacto</w:t>
      </w:r>
      <w:r w:rsidRPr="007D0BAC">
        <w:rPr>
          <w:rFonts w:ascii="Arial" w:hAnsi="Arial" w:cs="Arial"/>
          <w:bCs/>
        </w:rPr>
        <w:t>. Permiten medir, mediante el uso de metodologías, los efectos que un programa puede tener sobre su población beneficiaria y conocer si dichos efectos son en realidad atribuibles a su intervención. El principal reto de esta evaluación es determinar qué habría pasado con los beneficiarios si el programa no hubiera existido.</w:t>
      </w:r>
    </w:p>
    <w:p w14:paraId="201E7BC3" w14:textId="72DE3B5F" w:rsidR="00547713" w:rsidRPr="007D0BAC" w:rsidRDefault="00547713" w:rsidP="00115022">
      <w:pPr>
        <w:pStyle w:val="Sinespaciado"/>
        <w:jc w:val="both"/>
        <w:rPr>
          <w:rFonts w:ascii="Arial" w:hAnsi="Arial" w:cs="Arial"/>
          <w:bCs/>
        </w:rPr>
      </w:pPr>
    </w:p>
    <w:p w14:paraId="4C7E9924" w14:textId="73889138" w:rsidR="007216C5" w:rsidRPr="007D0BAC" w:rsidRDefault="007216C5" w:rsidP="007216C5">
      <w:pPr>
        <w:pStyle w:val="Sinespaciado"/>
        <w:numPr>
          <w:ilvl w:val="0"/>
          <w:numId w:val="29"/>
        </w:numPr>
        <w:ind w:left="993" w:hanging="284"/>
        <w:jc w:val="both"/>
        <w:rPr>
          <w:rFonts w:ascii="Arial" w:hAnsi="Arial" w:cs="Arial"/>
          <w:bCs/>
        </w:rPr>
      </w:pPr>
      <w:r w:rsidRPr="007D0BAC">
        <w:rPr>
          <w:rFonts w:ascii="Arial" w:hAnsi="Arial" w:cs="Arial"/>
          <w:bCs/>
          <w:i/>
        </w:rPr>
        <w:t>Estratégicas</w:t>
      </w:r>
      <w:r w:rsidRPr="007D0BAC">
        <w:rPr>
          <w:rFonts w:ascii="Arial" w:hAnsi="Arial" w:cs="Arial"/>
          <w:bCs/>
        </w:rPr>
        <w:t>. Diagnostica</w:t>
      </w:r>
      <w:r w:rsidR="005148D6" w:rsidRPr="007D0BAC">
        <w:rPr>
          <w:rFonts w:ascii="Arial" w:hAnsi="Arial" w:cs="Arial"/>
          <w:bCs/>
        </w:rPr>
        <w:t>n</w:t>
      </w:r>
      <w:r w:rsidRPr="007D0BAC">
        <w:rPr>
          <w:rFonts w:ascii="Arial" w:hAnsi="Arial" w:cs="Arial"/>
          <w:bCs/>
        </w:rPr>
        <w:t xml:space="preserve"> y analizan una problemática pública, así como la respuesta gubernamental para atenderla. Estas evaluaciones aportan información valiosa para el diseño de políticas públicas.</w:t>
      </w:r>
    </w:p>
    <w:p w14:paraId="2FC5E7D9" w14:textId="77777777" w:rsidR="00547713" w:rsidRPr="007D0BAC" w:rsidRDefault="00547713" w:rsidP="00115022">
      <w:pPr>
        <w:pStyle w:val="Sinespaciado"/>
        <w:jc w:val="both"/>
        <w:rPr>
          <w:rFonts w:ascii="Arial" w:hAnsi="Arial" w:cs="Arial"/>
          <w:bCs/>
        </w:rPr>
      </w:pPr>
    </w:p>
    <w:p w14:paraId="565C4DA4" w14:textId="5F864C55" w:rsidR="0099272E" w:rsidRPr="007D0BAC" w:rsidRDefault="0099272E" w:rsidP="00115022">
      <w:pPr>
        <w:pStyle w:val="Sinespaciado"/>
        <w:jc w:val="both"/>
        <w:rPr>
          <w:rFonts w:ascii="Arial" w:hAnsi="Arial" w:cs="Arial"/>
          <w:bCs/>
        </w:rPr>
      </w:pPr>
    </w:p>
    <w:p w14:paraId="2E1B764E" w14:textId="77777777" w:rsidR="0099272E" w:rsidRPr="007D0BAC" w:rsidRDefault="006746DD" w:rsidP="0099272E">
      <w:pPr>
        <w:pStyle w:val="Sinespaciado"/>
        <w:ind w:right="-206"/>
        <w:jc w:val="both"/>
        <w:rPr>
          <w:rFonts w:ascii="Arial" w:hAnsi="Arial" w:cs="Arial"/>
          <w:b/>
          <w:bCs/>
          <w:color w:val="861D31"/>
          <w:lang w:val="es-ES"/>
        </w:rPr>
      </w:pPr>
      <w:r w:rsidRPr="007D0BAC">
        <w:rPr>
          <w:rFonts w:ascii="Arial" w:hAnsi="Arial" w:cs="Arial"/>
          <w:b/>
          <w:bCs/>
          <w:color w:val="861D31"/>
          <w:lang w:val="es-ES"/>
        </w:rPr>
        <w:t>H</w:t>
      </w:r>
      <w:r w:rsidR="0099272E" w:rsidRPr="007D0BAC">
        <w:rPr>
          <w:rFonts w:ascii="Arial" w:hAnsi="Arial" w:cs="Arial"/>
          <w:b/>
          <w:bCs/>
          <w:color w:val="861D31"/>
          <w:lang w:val="es-ES"/>
        </w:rPr>
        <w:t xml:space="preserve">. </w:t>
      </w:r>
      <w:r w:rsidRPr="007D0BAC">
        <w:rPr>
          <w:rFonts w:ascii="Arial" w:hAnsi="Arial" w:cs="Arial"/>
          <w:b/>
          <w:bCs/>
          <w:color w:val="861D31"/>
          <w:lang w:val="es-ES"/>
        </w:rPr>
        <w:t>Evaluación de programas y/o fondos</w:t>
      </w:r>
    </w:p>
    <w:p w14:paraId="6E964D20" w14:textId="0B724565" w:rsidR="0099272E" w:rsidRPr="007D0BAC" w:rsidRDefault="0099272E" w:rsidP="0099272E">
      <w:pPr>
        <w:pStyle w:val="Sinespaciado"/>
        <w:ind w:left="-142" w:right="-206"/>
        <w:jc w:val="both"/>
        <w:rPr>
          <w:rFonts w:ascii="Arial" w:hAnsi="Arial" w:cs="Arial"/>
          <w:b/>
          <w:bCs/>
          <w:smallCaps/>
          <w:lang w:val="es-ES"/>
        </w:rPr>
      </w:pPr>
    </w:p>
    <w:p w14:paraId="1719A6B5" w14:textId="77777777" w:rsidR="0099272E" w:rsidRPr="007D0BAC" w:rsidRDefault="0099272E" w:rsidP="0099272E">
      <w:pPr>
        <w:pStyle w:val="Sinespaciado"/>
        <w:ind w:left="-142"/>
        <w:jc w:val="both"/>
        <w:rPr>
          <w:rFonts w:ascii="Arial" w:hAnsi="Arial" w:cs="Arial"/>
          <w:bCs/>
          <w:lang w:val="es-ES"/>
        </w:rPr>
      </w:pPr>
    </w:p>
    <w:p w14:paraId="4E1D3EC0" w14:textId="73FE3712" w:rsidR="0099272E" w:rsidRPr="007D0BAC" w:rsidRDefault="006746DD" w:rsidP="0099272E">
      <w:pPr>
        <w:pStyle w:val="Sinespaciado"/>
        <w:jc w:val="both"/>
        <w:rPr>
          <w:rFonts w:ascii="Arial" w:hAnsi="Arial" w:cs="Arial"/>
          <w:bCs/>
        </w:rPr>
      </w:pPr>
      <w:r w:rsidRPr="007D0BAC">
        <w:rPr>
          <w:rFonts w:ascii="Arial" w:hAnsi="Arial" w:cs="Arial"/>
          <w:bCs/>
        </w:rPr>
        <w:t>Los programas y/o fondos a evaluarse, serán los que se encuentran comprendidos en el inciso “J. Programas sujetos a evaluaciones y cronograma de ejecución” de este documento. Esto sin menoscabo de que en el curso del año en que se aplique el PAE, se decida someter a e</w:t>
      </w:r>
      <w:r w:rsidR="007D1D65" w:rsidRPr="007D0BAC">
        <w:rPr>
          <w:rFonts w:ascii="Arial" w:hAnsi="Arial" w:cs="Arial"/>
          <w:bCs/>
        </w:rPr>
        <w:t>valuación algún programa o fondo distinto a los incluidos en este PAE y que los tiempos que se lleva desde la selección del evaluador, firma del contrato, hasta la entrega del Informe Final (producto entregado), queden comprendidos dentro del ejercicio fiscal correspondiente. Las evaluaciones extraordinarias quedarán comprendidas como parte del PAE respectivo.</w:t>
      </w:r>
    </w:p>
    <w:p w14:paraId="52FD3326" w14:textId="52F12F00" w:rsidR="007D1D65" w:rsidRPr="007D0BAC" w:rsidRDefault="007D1D65" w:rsidP="0099272E">
      <w:pPr>
        <w:pStyle w:val="Sinespaciado"/>
        <w:jc w:val="both"/>
        <w:rPr>
          <w:rFonts w:ascii="Arial" w:hAnsi="Arial" w:cs="Arial"/>
          <w:bCs/>
        </w:rPr>
      </w:pPr>
    </w:p>
    <w:p w14:paraId="56A02C1E" w14:textId="3DFA2436" w:rsidR="002E260D" w:rsidRPr="007D0BAC" w:rsidRDefault="00DD7821" w:rsidP="00115022">
      <w:pPr>
        <w:pStyle w:val="Sinespaciado"/>
        <w:jc w:val="both"/>
        <w:rPr>
          <w:rFonts w:ascii="Arial" w:hAnsi="Arial" w:cs="Arial"/>
          <w:bCs/>
        </w:rPr>
      </w:pPr>
      <w:r w:rsidRPr="007D0BAC">
        <w:rPr>
          <w:rFonts w:ascii="Arial" w:hAnsi="Arial" w:cs="Arial"/>
          <w:bCs/>
        </w:rPr>
        <w:t xml:space="preserve">El tipo de evaluación que se realice </w:t>
      </w:r>
      <w:r w:rsidR="00C86185" w:rsidRPr="007D0BAC">
        <w:rPr>
          <w:rFonts w:ascii="Arial" w:hAnsi="Arial" w:cs="Arial"/>
          <w:bCs/>
        </w:rPr>
        <w:t xml:space="preserve">dependerá del grado de consolidación alcanzado en el rubro </w:t>
      </w:r>
      <w:r w:rsidR="002E260D" w:rsidRPr="007D0BAC">
        <w:rPr>
          <w:rFonts w:ascii="Arial" w:hAnsi="Arial" w:cs="Arial"/>
          <w:bCs/>
        </w:rPr>
        <w:t>de consistencia de los programas, y según los considere la Dependencia o Entidad responsable de los programas a ser evaluados junto con la SAF</w:t>
      </w:r>
      <w:r w:rsidR="00486C9E" w:rsidRPr="007D0BAC">
        <w:rPr>
          <w:rFonts w:ascii="Arial" w:hAnsi="Arial" w:cs="Arial"/>
          <w:bCs/>
        </w:rPr>
        <w:t>.</w:t>
      </w:r>
    </w:p>
    <w:p w14:paraId="59C969A4" w14:textId="4DA7B16D" w:rsidR="00486C9E" w:rsidRPr="007D0BAC" w:rsidRDefault="00486C9E" w:rsidP="00115022">
      <w:pPr>
        <w:pStyle w:val="Sinespaciado"/>
        <w:jc w:val="both"/>
        <w:rPr>
          <w:rFonts w:ascii="Arial" w:hAnsi="Arial" w:cs="Arial"/>
          <w:bCs/>
        </w:rPr>
      </w:pPr>
    </w:p>
    <w:p w14:paraId="1EE6A441" w14:textId="3951E1E4" w:rsidR="002E260D" w:rsidRPr="007D0BAC" w:rsidRDefault="00486C9E" w:rsidP="00115022">
      <w:pPr>
        <w:pStyle w:val="Sinespaciado"/>
        <w:jc w:val="both"/>
        <w:rPr>
          <w:rFonts w:ascii="Arial" w:hAnsi="Arial" w:cs="Arial"/>
          <w:bCs/>
        </w:rPr>
      </w:pPr>
      <w:r w:rsidRPr="007D0BAC">
        <w:rPr>
          <w:rFonts w:ascii="Arial" w:hAnsi="Arial" w:cs="Arial"/>
          <w:bCs/>
        </w:rPr>
        <w:t>En general, las evaluaciones se llevarán a cabo con base en el modelo de TdR que establezcan la SHCP, el CONEVAL y la SFP, en el ámbito de su competencia y coordinación respectivas con las modificaciones que en su caso considere convenientes la SAF, para su operación en el estado de Sinaloa.</w:t>
      </w:r>
    </w:p>
    <w:p w14:paraId="113805C4" w14:textId="77777777" w:rsidR="00486C9E" w:rsidRPr="007D0BAC" w:rsidRDefault="00486C9E" w:rsidP="00115022">
      <w:pPr>
        <w:pStyle w:val="Sinespaciado"/>
        <w:jc w:val="both"/>
        <w:rPr>
          <w:rFonts w:ascii="Arial" w:hAnsi="Arial" w:cs="Arial"/>
          <w:bCs/>
        </w:rPr>
      </w:pPr>
    </w:p>
    <w:p w14:paraId="2D41F3DD" w14:textId="03DC4DF2" w:rsidR="006A3E1B" w:rsidRPr="007D0BAC" w:rsidRDefault="00006766" w:rsidP="00450FEA">
      <w:pPr>
        <w:pStyle w:val="Sinespaciado"/>
        <w:jc w:val="both"/>
        <w:rPr>
          <w:rFonts w:ascii="Arial" w:hAnsi="Arial" w:cs="Arial"/>
          <w:bCs/>
        </w:rPr>
      </w:pPr>
      <w:r w:rsidRPr="007D0BAC">
        <w:rPr>
          <w:rFonts w:ascii="Arial" w:hAnsi="Arial" w:cs="Arial"/>
          <w:bCs/>
        </w:rPr>
        <w:t xml:space="preserve">Conforme al </w:t>
      </w:r>
      <w:r w:rsidR="000D432A" w:rsidRPr="007D0BAC">
        <w:rPr>
          <w:rFonts w:ascii="Arial" w:hAnsi="Arial" w:cs="Arial"/>
          <w:b/>
          <w:bCs/>
        </w:rPr>
        <w:t>Mecanismo para el seguimiento a los aspectos susceptibles de mejora derivados de evaluaciones a los programas presupuestarios</w:t>
      </w:r>
      <w:r w:rsidR="000D432A" w:rsidRPr="007D0BAC">
        <w:rPr>
          <w:rFonts w:ascii="Arial" w:hAnsi="Arial" w:cs="Arial"/>
          <w:bCs/>
        </w:rPr>
        <w:t xml:space="preserve">, que </w:t>
      </w:r>
      <w:r w:rsidR="00FD21EC" w:rsidRPr="007D0BAC">
        <w:rPr>
          <w:rFonts w:ascii="Arial" w:hAnsi="Arial" w:cs="Arial"/>
          <w:bCs/>
        </w:rPr>
        <w:t>emitió la SAF el 23 de enero de 2019</w:t>
      </w:r>
      <w:r w:rsidR="00644F58" w:rsidRPr="007D0BAC">
        <w:rPr>
          <w:rFonts w:ascii="Arial" w:hAnsi="Arial" w:cs="Arial"/>
          <w:bCs/>
        </w:rPr>
        <w:t xml:space="preserve">, se deberá elaborar un documento de trabajo </w:t>
      </w:r>
      <w:r w:rsidR="00644F58" w:rsidRPr="007D0BAC">
        <w:rPr>
          <w:rFonts w:ascii="Arial" w:hAnsi="Arial" w:cs="Arial"/>
          <w:bCs/>
        </w:rPr>
        <w:lastRenderedPageBreak/>
        <w:t>para dar seguimiento</w:t>
      </w:r>
      <w:r w:rsidR="00166F20" w:rsidRPr="007D0BAC">
        <w:rPr>
          <w:rFonts w:ascii="Arial" w:hAnsi="Arial" w:cs="Arial"/>
          <w:bCs/>
        </w:rPr>
        <w:t xml:space="preserve"> a los aspectos susceptibles de mejora derivados de evaluaciones, con el fin de contribuir a mejorar el desempeño de los programa</w:t>
      </w:r>
      <w:r w:rsidR="00C93099" w:rsidRPr="007D0BAC">
        <w:rPr>
          <w:rFonts w:ascii="Arial" w:hAnsi="Arial" w:cs="Arial"/>
          <w:bCs/>
        </w:rPr>
        <w:t>s.</w:t>
      </w:r>
    </w:p>
    <w:p w14:paraId="56353FF3" w14:textId="208F8E6B" w:rsidR="00450FEA" w:rsidRPr="007D0BAC" w:rsidRDefault="00450FEA" w:rsidP="00450FEA">
      <w:pPr>
        <w:pStyle w:val="Sinespaciado"/>
        <w:jc w:val="both"/>
        <w:rPr>
          <w:rFonts w:ascii="Arial" w:hAnsi="Arial" w:cs="Arial"/>
          <w:bCs/>
        </w:rPr>
      </w:pPr>
    </w:p>
    <w:p w14:paraId="53E31EE0" w14:textId="77777777" w:rsidR="00450FEA" w:rsidRPr="007D0BAC" w:rsidRDefault="00450FEA" w:rsidP="00450FEA">
      <w:pPr>
        <w:pStyle w:val="Sinespaciado"/>
        <w:jc w:val="both"/>
        <w:rPr>
          <w:rFonts w:ascii="Arial" w:hAnsi="Arial" w:cs="Arial"/>
          <w:bCs/>
        </w:rPr>
      </w:pPr>
    </w:p>
    <w:p w14:paraId="4B2449CC" w14:textId="329349A2" w:rsidR="006A3E1B" w:rsidRPr="007D0BAC" w:rsidRDefault="006A3E1B" w:rsidP="00450FEA">
      <w:pPr>
        <w:pStyle w:val="Sinespaciado"/>
        <w:jc w:val="both"/>
        <w:rPr>
          <w:rFonts w:ascii="Arial" w:hAnsi="Arial" w:cs="Arial"/>
          <w:b/>
          <w:bCs/>
          <w:color w:val="861D31"/>
          <w:lang w:val="es-ES"/>
        </w:rPr>
      </w:pPr>
      <w:r w:rsidRPr="007D0BAC">
        <w:rPr>
          <w:rFonts w:ascii="Arial" w:hAnsi="Arial" w:cs="Arial"/>
          <w:b/>
          <w:bCs/>
          <w:color w:val="861D31"/>
          <w:lang w:val="es-ES"/>
        </w:rPr>
        <w:t>I. Seguimiento a los aspectos susceptibles de mejora derivados de evaluaciones a los programas</w:t>
      </w:r>
    </w:p>
    <w:p w14:paraId="4A2FE975" w14:textId="513B44AE" w:rsidR="006A3E1B" w:rsidRPr="007D0BAC" w:rsidRDefault="006A3E1B" w:rsidP="006A3E1B">
      <w:pPr>
        <w:pStyle w:val="Sinespaciado"/>
        <w:ind w:left="-142" w:right="-206"/>
        <w:jc w:val="both"/>
        <w:rPr>
          <w:rFonts w:ascii="Arial" w:hAnsi="Arial" w:cs="Arial"/>
          <w:b/>
          <w:bCs/>
          <w:smallCaps/>
          <w:lang w:val="es-ES"/>
        </w:rPr>
      </w:pPr>
    </w:p>
    <w:p w14:paraId="2B1BF8E2" w14:textId="27DAEFB2" w:rsidR="006A3E1B" w:rsidRPr="007D0BAC" w:rsidRDefault="006A3E1B" w:rsidP="006A3E1B">
      <w:pPr>
        <w:pStyle w:val="Sinespaciado"/>
        <w:ind w:left="-142"/>
        <w:jc w:val="both"/>
        <w:rPr>
          <w:rFonts w:ascii="Arial" w:hAnsi="Arial" w:cs="Arial"/>
          <w:bCs/>
          <w:lang w:val="es-ES"/>
        </w:rPr>
      </w:pPr>
    </w:p>
    <w:p w14:paraId="6B27C599" w14:textId="06F44918" w:rsidR="006A3E1B" w:rsidRPr="007D0BAC" w:rsidRDefault="00B57C0C" w:rsidP="006A3E1B">
      <w:pPr>
        <w:pStyle w:val="Sinespaciado"/>
        <w:jc w:val="both"/>
        <w:rPr>
          <w:rFonts w:ascii="Arial" w:hAnsi="Arial" w:cs="Arial"/>
          <w:bCs/>
        </w:rPr>
      </w:pPr>
      <w:r w:rsidRPr="007D0BAC">
        <w:rPr>
          <w:rFonts w:ascii="Arial" w:hAnsi="Arial" w:cs="Arial"/>
          <w:bCs/>
        </w:rPr>
        <w:t>Las Dependencias y Entid</w:t>
      </w:r>
      <w:r w:rsidR="00485EFD" w:rsidRPr="007D0BAC">
        <w:rPr>
          <w:rFonts w:ascii="Arial" w:hAnsi="Arial" w:cs="Arial"/>
          <w:bCs/>
        </w:rPr>
        <w:t>ades con programas a su cargo evaluados en el ejercicio fiscal respectivo, deberán dar seguimiento hasta su conclusión, a los Aspectos Susceptibles de Mejora derivados de los informes de las evaluaciones de los programas; los ASM serán diseñados por las Dependencias y Entidades responsables de la ejecución de programas evaluados en coordinación con la SAF.</w:t>
      </w:r>
    </w:p>
    <w:p w14:paraId="6FD47411" w14:textId="2CF2BB6F" w:rsidR="00485EFD" w:rsidRPr="007D0BAC" w:rsidRDefault="00485EFD" w:rsidP="006A3E1B">
      <w:pPr>
        <w:pStyle w:val="Sinespaciado"/>
        <w:jc w:val="both"/>
        <w:rPr>
          <w:rFonts w:ascii="Arial" w:hAnsi="Arial" w:cs="Arial"/>
          <w:bCs/>
        </w:rPr>
      </w:pPr>
    </w:p>
    <w:p w14:paraId="4475A92F" w14:textId="227E95DE" w:rsidR="00485EFD" w:rsidRPr="007D0BAC" w:rsidRDefault="00485EFD" w:rsidP="006A3E1B">
      <w:pPr>
        <w:pStyle w:val="Sinespaciado"/>
        <w:jc w:val="both"/>
        <w:rPr>
          <w:rFonts w:ascii="Arial" w:hAnsi="Arial" w:cs="Arial"/>
          <w:bCs/>
        </w:rPr>
      </w:pPr>
      <w:r w:rsidRPr="007D0BAC">
        <w:rPr>
          <w:rFonts w:ascii="Arial" w:hAnsi="Arial" w:cs="Arial"/>
          <w:bCs/>
        </w:rPr>
        <w:t>La información que se haya obtenido de los ASM, deberá ser considerada con el fin de contribuir a mejorar tanto el desempeño de los programas como el proceso programático presupuestario.</w:t>
      </w:r>
    </w:p>
    <w:p w14:paraId="70E85766" w14:textId="7FB3BBBD" w:rsidR="005C6035" w:rsidRPr="007D0BAC" w:rsidRDefault="005C6035" w:rsidP="006A3E1B">
      <w:pPr>
        <w:pStyle w:val="Sinespaciado"/>
        <w:jc w:val="both"/>
        <w:rPr>
          <w:rFonts w:ascii="Arial" w:hAnsi="Arial" w:cs="Arial"/>
          <w:bCs/>
        </w:rPr>
      </w:pPr>
    </w:p>
    <w:p w14:paraId="1C6DD067" w14:textId="36DAA27E" w:rsidR="005C6035" w:rsidRPr="007D0BAC" w:rsidRDefault="005C6035" w:rsidP="006A3E1B">
      <w:pPr>
        <w:pStyle w:val="Sinespaciado"/>
        <w:jc w:val="both"/>
        <w:rPr>
          <w:rFonts w:ascii="Arial" w:hAnsi="Arial" w:cs="Arial"/>
          <w:bCs/>
        </w:rPr>
      </w:pPr>
      <w:r w:rsidRPr="007D0BAC">
        <w:rPr>
          <w:rFonts w:ascii="Arial" w:hAnsi="Arial" w:cs="Arial"/>
          <w:bCs/>
        </w:rPr>
        <w:t>De igual forma se deberán integrar los ASM en el diseño de las políticas públicas y de los programas correspondientes, con el fin de fortalecer la integración del Proyecto de Presupuesto de Egresos del Estado de Sinaloa.</w:t>
      </w:r>
    </w:p>
    <w:p w14:paraId="3BE0CC12" w14:textId="7B041025" w:rsidR="006A3E1B" w:rsidRPr="007D0BAC" w:rsidRDefault="006A3E1B" w:rsidP="00115022">
      <w:pPr>
        <w:pStyle w:val="Sinespaciado"/>
        <w:jc w:val="both"/>
        <w:rPr>
          <w:rFonts w:ascii="Arial" w:hAnsi="Arial" w:cs="Arial"/>
          <w:bCs/>
        </w:rPr>
      </w:pPr>
    </w:p>
    <w:p w14:paraId="3A01A169" w14:textId="0243B001" w:rsidR="005C6035" w:rsidRPr="007D0BAC" w:rsidRDefault="005C6035" w:rsidP="00115022">
      <w:pPr>
        <w:pStyle w:val="Sinespaciado"/>
        <w:jc w:val="both"/>
        <w:rPr>
          <w:rFonts w:ascii="Arial" w:hAnsi="Arial" w:cs="Arial"/>
          <w:bCs/>
        </w:rPr>
      </w:pPr>
    </w:p>
    <w:p w14:paraId="6B9A0EEF" w14:textId="73CB19B8" w:rsidR="00FD0136" w:rsidRPr="007D0BAC" w:rsidRDefault="00FD0136">
      <w:pPr>
        <w:spacing w:after="0" w:line="240" w:lineRule="auto"/>
        <w:rPr>
          <w:rFonts w:ascii="Arial" w:hAnsi="Arial" w:cs="Arial"/>
          <w:bCs/>
        </w:rPr>
      </w:pPr>
      <w:r w:rsidRPr="007D0BAC">
        <w:rPr>
          <w:rFonts w:ascii="Arial" w:hAnsi="Arial" w:cs="Arial"/>
          <w:bCs/>
        </w:rPr>
        <w:br w:type="page"/>
      </w:r>
    </w:p>
    <w:p w14:paraId="103BE635" w14:textId="477B4FDB" w:rsidR="00FD0136" w:rsidRPr="007D0BAC" w:rsidRDefault="00AF6EC1" w:rsidP="00FD0136">
      <w:pPr>
        <w:pStyle w:val="Sinespaciado"/>
        <w:ind w:right="-206"/>
        <w:jc w:val="both"/>
        <w:rPr>
          <w:rFonts w:ascii="Arial" w:hAnsi="Arial" w:cs="Arial"/>
          <w:b/>
          <w:bCs/>
          <w:color w:val="861D31"/>
          <w:lang w:val="es-ES"/>
        </w:rPr>
      </w:pPr>
      <w:r w:rsidRPr="007D0BAC">
        <w:rPr>
          <w:rFonts w:ascii="Arial" w:hAnsi="Arial" w:cs="Arial"/>
          <w:b/>
          <w:bCs/>
          <w:color w:val="861D31"/>
          <w:lang w:val="es-ES"/>
        </w:rPr>
        <w:lastRenderedPageBreak/>
        <w:t>J</w:t>
      </w:r>
      <w:r w:rsidR="00FD0136" w:rsidRPr="007D0BAC">
        <w:rPr>
          <w:rFonts w:ascii="Arial" w:hAnsi="Arial" w:cs="Arial"/>
          <w:b/>
          <w:bCs/>
          <w:color w:val="861D31"/>
          <w:lang w:val="es-ES"/>
        </w:rPr>
        <w:t xml:space="preserve">. </w:t>
      </w:r>
      <w:r w:rsidRPr="007D0BAC">
        <w:rPr>
          <w:rFonts w:ascii="Arial" w:hAnsi="Arial" w:cs="Arial"/>
          <w:b/>
          <w:bCs/>
          <w:color w:val="861D31"/>
          <w:lang w:val="es-ES"/>
        </w:rPr>
        <w:t>Programas sujetos a evaluación</w:t>
      </w:r>
    </w:p>
    <w:p w14:paraId="64FB2AA3" w14:textId="77777777" w:rsidR="00FD0136" w:rsidRPr="007D0BAC" w:rsidRDefault="00FD0136" w:rsidP="00FD0136">
      <w:pPr>
        <w:pStyle w:val="Sinespaciado"/>
        <w:ind w:left="-142" w:right="-206"/>
        <w:jc w:val="both"/>
        <w:rPr>
          <w:rFonts w:ascii="Arial" w:hAnsi="Arial" w:cs="Arial"/>
          <w:b/>
          <w:bCs/>
          <w:smallCaps/>
          <w:lang w:val="es-ES"/>
        </w:rPr>
      </w:pPr>
    </w:p>
    <w:p w14:paraId="129F8F93" w14:textId="3F8D79D9" w:rsidR="005C6035" w:rsidRPr="007D0BAC" w:rsidRDefault="005C6035" w:rsidP="00AF6EC1">
      <w:pPr>
        <w:pStyle w:val="Sinespaciado"/>
        <w:jc w:val="both"/>
        <w:rPr>
          <w:rFonts w:ascii="Arial" w:hAnsi="Arial" w:cs="Arial"/>
          <w:bCs/>
          <w:lang w:val="es-ES"/>
        </w:rPr>
      </w:pPr>
    </w:p>
    <w:p w14:paraId="0E53C483" w14:textId="77777777" w:rsidR="00AF6EC1" w:rsidRPr="007D0BAC" w:rsidRDefault="00AF6EC1" w:rsidP="00AF6EC1">
      <w:pPr>
        <w:pStyle w:val="Sinespaciado"/>
        <w:numPr>
          <w:ilvl w:val="0"/>
          <w:numId w:val="32"/>
        </w:numPr>
        <w:ind w:left="426" w:hanging="426"/>
        <w:jc w:val="both"/>
        <w:rPr>
          <w:rFonts w:ascii="Arial" w:hAnsi="Arial" w:cs="Arial"/>
          <w:b/>
          <w:bCs/>
        </w:rPr>
      </w:pPr>
      <w:r w:rsidRPr="007D0BAC">
        <w:rPr>
          <w:rFonts w:ascii="Arial" w:hAnsi="Arial" w:cs="Arial"/>
          <w:b/>
          <w:bCs/>
        </w:rPr>
        <w:t>Evaluación de Fondos de Aportaciones del Ramo 33</w:t>
      </w:r>
    </w:p>
    <w:p w14:paraId="3EA67B5B" w14:textId="03A196B8" w:rsidR="00AF6EC1" w:rsidRPr="007D0BAC" w:rsidRDefault="00AF6EC1" w:rsidP="00AF6EC1">
      <w:pPr>
        <w:pStyle w:val="Sinespaciado"/>
        <w:jc w:val="both"/>
        <w:rPr>
          <w:rFonts w:ascii="Arial" w:hAnsi="Arial" w:cs="Arial"/>
          <w:b/>
          <w:bCs/>
          <w:sz w:val="20"/>
        </w:rPr>
      </w:pPr>
    </w:p>
    <w:tbl>
      <w:tblPr>
        <w:tblStyle w:val="Tablaconcuadrcula"/>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1511"/>
        <w:gridCol w:w="1519"/>
        <w:gridCol w:w="1317"/>
        <w:gridCol w:w="1128"/>
        <w:gridCol w:w="1317"/>
        <w:gridCol w:w="1350"/>
      </w:tblGrid>
      <w:tr w:rsidR="0023515C" w:rsidRPr="007D0BAC" w14:paraId="7B310DDF" w14:textId="77777777" w:rsidTr="00953AE9">
        <w:trPr>
          <w:trHeight w:val="1133"/>
          <w:tblCellSpacing w:w="20" w:type="dxa"/>
        </w:trPr>
        <w:tc>
          <w:tcPr>
            <w:tcW w:w="1451" w:type="dxa"/>
            <w:shd w:val="clear" w:color="auto" w:fill="861D31"/>
            <w:vAlign w:val="center"/>
          </w:tcPr>
          <w:p w14:paraId="13D71A84" w14:textId="77777777" w:rsidR="00AF6EC1" w:rsidRPr="007D0BAC" w:rsidRDefault="00AF6EC1" w:rsidP="00AF6EC1">
            <w:pPr>
              <w:pStyle w:val="Sinespaciado"/>
              <w:jc w:val="center"/>
              <w:rPr>
                <w:rFonts w:ascii="Arial" w:hAnsi="Arial" w:cs="Arial"/>
                <w:b/>
                <w:bCs/>
                <w:color w:val="F2F2F2" w:themeColor="background1" w:themeShade="F2"/>
                <w:sz w:val="18"/>
              </w:rPr>
            </w:pPr>
            <w:r w:rsidRPr="007D0BAC">
              <w:rPr>
                <w:rFonts w:ascii="Arial" w:hAnsi="Arial" w:cs="Arial"/>
                <w:b/>
                <w:bCs/>
                <w:color w:val="F2F2F2" w:themeColor="background1" w:themeShade="F2"/>
                <w:sz w:val="18"/>
              </w:rPr>
              <w:t>Programa o Fondo</w:t>
            </w:r>
          </w:p>
        </w:tc>
        <w:tc>
          <w:tcPr>
            <w:tcW w:w="1479" w:type="dxa"/>
            <w:shd w:val="clear" w:color="auto" w:fill="861D31"/>
            <w:vAlign w:val="center"/>
          </w:tcPr>
          <w:p w14:paraId="3E21063B" w14:textId="77777777" w:rsidR="00AF6EC1" w:rsidRPr="007D0BAC" w:rsidRDefault="00AF6EC1" w:rsidP="00AF6EC1">
            <w:pPr>
              <w:pStyle w:val="Sinespaciado"/>
              <w:jc w:val="center"/>
              <w:rPr>
                <w:rFonts w:ascii="Arial" w:hAnsi="Arial" w:cs="Arial"/>
                <w:b/>
                <w:bCs/>
                <w:color w:val="F2F2F2" w:themeColor="background1" w:themeShade="F2"/>
                <w:sz w:val="18"/>
              </w:rPr>
            </w:pPr>
            <w:r w:rsidRPr="007D0BAC">
              <w:rPr>
                <w:rFonts w:ascii="Arial" w:hAnsi="Arial" w:cs="Arial"/>
                <w:b/>
                <w:bCs/>
                <w:color w:val="F2F2F2" w:themeColor="background1" w:themeShade="F2"/>
                <w:sz w:val="18"/>
              </w:rPr>
              <w:t>Dependencia</w:t>
            </w:r>
          </w:p>
        </w:tc>
        <w:tc>
          <w:tcPr>
            <w:tcW w:w="1277" w:type="dxa"/>
            <w:shd w:val="clear" w:color="auto" w:fill="861D31"/>
            <w:vAlign w:val="center"/>
          </w:tcPr>
          <w:p w14:paraId="13F8DBD4" w14:textId="77777777" w:rsidR="00AF6EC1" w:rsidRPr="007D0BAC" w:rsidRDefault="00AF6EC1" w:rsidP="00AF6EC1">
            <w:pPr>
              <w:pStyle w:val="Sinespaciado"/>
              <w:jc w:val="center"/>
              <w:rPr>
                <w:rFonts w:ascii="Arial" w:hAnsi="Arial" w:cs="Arial"/>
                <w:b/>
                <w:bCs/>
                <w:color w:val="F2F2F2" w:themeColor="background1" w:themeShade="F2"/>
                <w:sz w:val="18"/>
              </w:rPr>
            </w:pPr>
            <w:r w:rsidRPr="007D0BAC">
              <w:rPr>
                <w:rFonts w:ascii="Arial" w:hAnsi="Arial" w:cs="Arial"/>
                <w:b/>
                <w:bCs/>
                <w:color w:val="F2F2F2" w:themeColor="background1" w:themeShade="F2"/>
                <w:sz w:val="18"/>
              </w:rPr>
              <w:t>Modalidad de la Evaluación</w:t>
            </w:r>
          </w:p>
        </w:tc>
        <w:tc>
          <w:tcPr>
            <w:tcW w:w="1088" w:type="dxa"/>
            <w:shd w:val="clear" w:color="auto" w:fill="861D31"/>
            <w:vAlign w:val="center"/>
          </w:tcPr>
          <w:p w14:paraId="4D16180D" w14:textId="77777777" w:rsidR="00AF6EC1" w:rsidRPr="007D0BAC" w:rsidRDefault="00AF6EC1" w:rsidP="00AF6EC1">
            <w:pPr>
              <w:pStyle w:val="Sinespaciado"/>
              <w:jc w:val="center"/>
              <w:rPr>
                <w:rFonts w:ascii="Arial" w:hAnsi="Arial" w:cs="Arial"/>
                <w:b/>
                <w:bCs/>
                <w:color w:val="F2F2F2" w:themeColor="background1" w:themeShade="F2"/>
                <w:sz w:val="18"/>
              </w:rPr>
            </w:pPr>
            <w:r w:rsidRPr="007D0BAC">
              <w:rPr>
                <w:rFonts w:ascii="Arial" w:hAnsi="Arial" w:cs="Arial"/>
                <w:b/>
                <w:bCs/>
                <w:color w:val="F2F2F2" w:themeColor="background1" w:themeShade="F2"/>
                <w:sz w:val="18"/>
              </w:rPr>
              <w:t>Ejercicio Fiscal a Evaluar</w:t>
            </w:r>
          </w:p>
        </w:tc>
        <w:tc>
          <w:tcPr>
            <w:tcW w:w="1277" w:type="dxa"/>
            <w:shd w:val="clear" w:color="auto" w:fill="861D31"/>
            <w:vAlign w:val="center"/>
          </w:tcPr>
          <w:p w14:paraId="63A581DD" w14:textId="77777777" w:rsidR="00AF6EC1" w:rsidRPr="007D0BAC" w:rsidRDefault="00AF6EC1" w:rsidP="00AF6EC1">
            <w:pPr>
              <w:pStyle w:val="Sinespaciado"/>
              <w:jc w:val="center"/>
              <w:rPr>
                <w:rFonts w:ascii="Arial" w:hAnsi="Arial" w:cs="Arial"/>
                <w:b/>
                <w:bCs/>
                <w:color w:val="F2F2F2" w:themeColor="background1" w:themeShade="F2"/>
                <w:sz w:val="18"/>
              </w:rPr>
            </w:pPr>
            <w:r w:rsidRPr="007D0BAC">
              <w:rPr>
                <w:rFonts w:ascii="Arial" w:hAnsi="Arial" w:cs="Arial"/>
                <w:b/>
                <w:bCs/>
                <w:color w:val="F2F2F2" w:themeColor="background1" w:themeShade="F2"/>
                <w:sz w:val="18"/>
              </w:rPr>
              <w:t>Fecha de Término de la Evaluación</w:t>
            </w:r>
          </w:p>
        </w:tc>
        <w:tc>
          <w:tcPr>
            <w:tcW w:w="1290" w:type="dxa"/>
            <w:shd w:val="clear" w:color="auto" w:fill="861D31"/>
            <w:vAlign w:val="center"/>
          </w:tcPr>
          <w:p w14:paraId="5F73DEA3" w14:textId="77777777" w:rsidR="00AF6EC1" w:rsidRPr="007D0BAC" w:rsidRDefault="00AF6EC1" w:rsidP="00AF6EC1">
            <w:pPr>
              <w:pStyle w:val="Sinespaciado"/>
              <w:jc w:val="center"/>
              <w:rPr>
                <w:rFonts w:ascii="Arial" w:hAnsi="Arial" w:cs="Arial"/>
                <w:b/>
                <w:bCs/>
                <w:color w:val="F2F2F2" w:themeColor="background1" w:themeShade="F2"/>
                <w:sz w:val="18"/>
              </w:rPr>
            </w:pPr>
            <w:r w:rsidRPr="007D0BAC">
              <w:rPr>
                <w:rFonts w:ascii="Arial" w:hAnsi="Arial" w:cs="Arial"/>
                <w:b/>
                <w:bCs/>
                <w:color w:val="F2F2F2" w:themeColor="background1" w:themeShade="F2"/>
                <w:sz w:val="18"/>
              </w:rPr>
              <w:t>Producto Entregable</w:t>
            </w:r>
          </w:p>
        </w:tc>
      </w:tr>
      <w:tr w:rsidR="00953AE9" w:rsidRPr="00F2377C" w14:paraId="46856E47" w14:textId="77777777" w:rsidTr="00F2377C">
        <w:trPr>
          <w:tblCellSpacing w:w="20" w:type="dxa"/>
        </w:trPr>
        <w:tc>
          <w:tcPr>
            <w:tcW w:w="1451" w:type="dxa"/>
            <w:shd w:val="clear" w:color="auto" w:fill="auto"/>
            <w:vAlign w:val="center"/>
          </w:tcPr>
          <w:p w14:paraId="23EE0B1D" w14:textId="77777777" w:rsidR="00953AE9" w:rsidRPr="00F2377C" w:rsidRDefault="00953AE9" w:rsidP="00953AE9">
            <w:pPr>
              <w:pStyle w:val="Sinespaciado"/>
              <w:rPr>
                <w:rFonts w:ascii="Arial" w:hAnsi="Arial" w:cs="Arial"/>
                <w:bCs/>
                <w:sz w:val="16"/>
              </w:rPr>
            </w:pPr>
            <w:r w:rsidRPr="00F2377C">
              <w:rPr>
                <w:rFonts w:ascii="Arial" w:hAnsi="Arial" w:cs="Arial"/>
                <w:bCs/>
                <w:sz w:val="16"/>
              </w:rPr>
              <w:t xml:space="preserve">Fondo de Aportaciones para los Servicios de Salud </w:t>
            </w:r>
            <w:r w:rsidRPr="00F2377C">
              <w:rPr>
                <w:rFonts w:ascii="Arial" w:hAnsi="Arial" w:cs="Arial"/>
                <w:b/>
                <w:bCs/>
                <w:sz w:val="16"/>
              </w:rPr>
              <w:t>(FASSA)</w:t>
            </w:r>
          </w:p>
        </w:tc>
        <w:tc>
          <w:tcPr>
            <w:tcW w:w="1479" w:type="dxa"/>
            <w:shd w:val="clear" w:color="auto" w:fill="auto"/>
            <w:vAlign w:val="center"/>
          </w:tcPr>
          <w:p w14:paraId="7E2D2EF9" w14:textId="77777777" w:rsidR="00953AE9" w:rsidRPr="00F2377C" w:rsidRDefault="00953AE9" w:rsidP="00953AE9">
            <w:pPr>
              <w:pStyle w:val="Sinespaciado"/>
              <w:rPr>
                <w:rFonts w:ascii="Arial" w:hAnsi="Arial" w:cs="Arial"/>
                <w:bCs/>
                <w:sz w:val="16"/>
              </w:rPr>
            </w:pPr>
            <w:r w:rsidRPr="00F2377C">
              <w:rPr>
                <w:rFonts w:ascii="Arial" w:hAnsi="Arial" w:cs="Arial"/>
                <w:bCs/>
                <w:sz w:val="16"/>
              </w:rPr>
              <w:t>Secretaría de Salud</w:t>
            </w:r>
          </w:p>
        </w:tc>
        <w:tc>
          <w:tcPr>
            <w:tcW w:w="1277" w:type="dxa"/>
            <w:shd w:val="clear" w:color="auto" w:fill="auto"/>
            <w:vAlign w:val="center"/>
          </w:tcPr>
          <w:p w14:paraId="267005B0" w14:textId="77777777" w:rsidR="00953AE9" w:rsidRPr="00F2377C" w:rsidRDefault="00953AE9" w:rsidP="00953AE9">
            <w:pPr>
              <w:pStyle w:val="Sinespaciado"/>
              <w:jc w:val="center"/>
              <w:rPr>
                <w:rFonts w:ascii="Arial" w:hAnsi="Arial" w:cs="Arial"/>
                <w:bCs/>
                <w:sz w:val="16"/>
              </w:rPr>
            </w:pPr>
            <w:r w:rsidRPr="00F2377C">
              <w:rPr>
                <w:rFonts w:ascii="Arial" w:hAnsi="Arial" w:cs="Arial"/>
                <w:bCs/>
                <w:sz w:val="16"/>
              </w:rPr>
              <w:t>Externa</w:t>
            </w:r>
          </w:p>
        </w:tc>
        <w:tc>
          <w:tcPr>
            <w:tcW w:w="1088" w:type="dxa"/>
            <w:shd w:val="clear" w:color="auto" w:fill="auto"/>
            <w:vAlign w:val="center"/>
          </w:tcPr>
          <w:p w14:paraId="3296F4E6" w14:textId="4EE3C076" w:rsidR="00953AE9" w:rsidRPr="00F2377C" w:rsidRDefault="00953AE9" w:rsidP="00953AE9">
            <w:pPr>
              <w:pStyle w:val="Sinespaciado"/>
              <w:jc w:val="center"/>
              <w:rPr>
                <w:rFonts w:ascii="Arial" w:hAnsi="Arial" w:cs="Arial"/>
                <w:bCs/>
                <w:sz w:val="16"/>
              </w:rPr>
            </w:pPr>
            <w:r w:rsidRPr="00F2377C">
              <w:rPr>
                <w:rFonts w:ascii="Arial" w:hAnsi="Arial" w:cs="Arial"/>
                <w:bCs/>
                <w:sz w:val="16"/>
              </w:rPr>
              <w:t>20</w:t>
            </w:r>
            <w:r w:rsidR="00E16C83" w:rsidRPr="00F2377C">
              <w:rPr>
                <w:rFonts w:ascii="Arial" w:hAnsi="Arial" w:cs="Arial"/>
                <w:bCs/>
                <w:sz w:val="16"/>
              </w:rPr>
              <w:t>2</w:t>
            </w:r>
            <w:r w:rsidR="009F402E" w:rsidRPr="00F2377C">
              <w:rPr>
                <w:rFonts w:ascii="Arial" w:hAnsi="Arial" w:cs="Arial"/>
                <w:bCs/>
                <w:sz w:val="16"/>
              </w:rPr>
              <w:t>1</w:t>
            </w:r>
          </w:p>
        </w:tc>
        <w:tc>
          <w:tcPr>
            <w:tcW w:w="1277" w:type="dxa"/>
            <w:shd w:val="clear" w:color="auto" w:fill="auto"/>
            <w:vAlign w:val="center"/>
          </w:tcPr>
          <w:p w14:paraId="643DEBBA" w14:textId="4523C498" w:rsidR="00953AE9" w:rsidRPr="00F2377C" w:rsidRDefault="003D3FCD" w:rsidP="00953AE9">
            <w:pPr>
              <w:pStyle w:val="Sinespaciado"/>
              <w:jc w:val="center"/>
              <w:rPr>
                <w:rFonts w:ascii="Arial" w:hAnsi="Arial" w:cs="Arial"/>
                <w:bCs/>
                <w:sz w:val="16"/>
              </w:rPr>
            </w:pPr>
            <w:r w:rsidRPr="00F2377C">
              <w:rPr>
                <w:rFonts w:ascii="Arial" w:hAnsi="Arial" w:cs="Arial"/>
                <w:bCs/>
                <w:sz w:val="16"/>
              </w:rPr>
              <w:t>30 de jun</w:t>
            </w:r>
            <w:r w:rsidR="00953AE9" w:rsidRPr="00F2377C">
              <w:rPr>
                <w:rFonts w:ascii="Arial" w:hAnsi="Arial" w:cs="Arial"/>
                <w:bCs/>
                <w:sz w:val="16"/>
              </w:rPr>
              <w:t>io de 202</w:t>
            </w:r>
            <w:r w:rsidRPr="00F2377C">
              <w:rPr>
                <w:rFonts w:ascii="Arial" w:hAnsi="Arial" w:cs="Arial"/>
                <w:bCs/>
                <w:sz w:val="16"/>
              </w:rPr>
              <w:t>2</w:t>
            </w:r>
          </w:p>
        </w:tc>
        <w:tc>
          <w:tcPr>
            <w:tcW w:w="1290" w:type="dxa"/>
            <w:shd w:val="clear" w:color="auto" w:fill="auto"/>
            <w:vAlign w:val="center"/>
          </w:tcPr>
          <w:p w14:paraId="3689260C" w14:textId="77777777" w:rsidR="00953AE9" w:rsidRPr="00F2377C" w:rsidRDefault="00953AE9" w:rsidP="00953AE9">
            <w:pPr>
              <w:pStyle w:val="Sinespaciado"/>
              <w:rPr>
                <w:rFonts w:ascii="Arial" w:hAnsi="Arial" w:cs="Arial"/>
                <w:bCs/>
                <w:sz w:val="16"/>
              </w:rPr>
            </w:pPr>
            <w:r w:rsidRPr="00F2377C">
              <w:rPr>
                <w:rFonts w:ascii="Arial" w:hAnsi="Arial" w:cs="Arial"/>
                <w:bCs/>
                <w:sz w:val="16"/>
              </w:rPr>
              <w:t>Informe Final</w:t>
            </w:r>
          </w:p>
        </w:tc>
      </w:tr>
      <w:tr w:rsidR="00953AE9" w:rsidRPr="007D0BAC" w14:paraId="5FA6D66A" w14:textId="77777777" w:rsidTr="00F2377C">
        <w:trPr>
          <w:tblCellSpacing w:w="20" w:type="dxa"/>
        </w:trPr>
        <w:tc>
          <w:tcPr>
            <w:tcW w:w="1451" w:type="dxa"/>
            <w:shd w:val="clear" w:color="auto" w:fill="auto"/>
            <w:vAlign w:val="center"/>
          </w:tcPr>
          <w:p w14:paraId="7013F678" w14:textId="77777777" w:rsidR="00953AE9" w:rsidRPr="00F2377C" w:rsidRDefault="00953AE9" w:rsidP="00953AE9">
            <w:pPr>
              <w:pStyle w:val="Sinespaciado"/>
              <w:rPr>
                <w:rFonts w:ascii="Arial" w:hAnsi="Arial" w:cs="Arial"/>
                <w:bCs/>
                <w:sz w:val="16"/>
              </w:rPr>
            </w:pPr>
            <w:r w:rsidRPr="00F2377C">
              <w:rPr>
                <w:rFonts w:ascii="Arial" w:hAnsi="Arial" w:cs="Arial"/>
                <w:bCs/>
                <w:sz w:val="16"/>
              </w:rPr>
              <w:t xml:space="preserve">Fondo de Aportaciones para la Seguridad Pública </w:t>
            </w:r>
            <w:r w:rsidRPr="00F2377C">
              <w:rPr>
                <w:rFonts w:ascii="Arial" w:hAnsi="Arial" w:cs="Arial"/>
                <w:b/>
                <w:bCs/>
                <w:sz w:val="16"/>
              </w:rPr>
              <w:t>(FASP)</w:t>
            </w:r>
          </w:p>
        </w:tc>
        <w:tc>
          <w:tcPr>
            <w:tcW w:w="1479" w:type="dxa"/>
            <w:shd w:val="clear" w:color="auto" w:fill="auto"/>
            <w:vAlign w:val="center"/>
          </w:tcPr>
          <w:p w14:paraId="48E34005" w14:textId="77777777" w:rsidR="00953AE9" w:rsidRPr="00F2377C" w:rsidRDefault="00953AE9" w:rsidP="00953AE9">
            <w:pPr>
              <w:pStyle w:val="Sinespaciado"/>
              <w:rPr>
                <w:rFonts w:ascii="Arial" w:hAnsi="Arial" w:cs="Arial"/>
                <w:bCs/>
                <w:sz w:val="16"/>
              </w:rPr>
            </w:pPr>
            <w:r w:rsidRPr="00F2377C">
              <w:rPr>
                <w:rFonts w:ascii="Arial" w:hAnsi="Arial" w:cs="Arial"/>
                <w:bCs/>
                <w:sz w:val="16"/>
              </w:rPr>
              <w:t>Secretariado Ejecutivo del Sistema Estatal de Seguridad Pública de Sinaloa</w:t>
            </w:r>
          </w:p>
        </w:tc>
        <w:tc>
          <w:tcPr>
            <w:tcW w:w="1277" w:type="dxa"/>
            <w:shd w:val="clear" w:color="auto" w:fill="auto"/>
            <w:vAlign w:val="center"/>
          </w:tcPr>
          <w:p w14:paraId="511BE558" w14:textId="77777777" w:rsidR="00953AE9" w:rsidRPr="00F2377C" w:rsidRDefault="00953AE9" w:rsidP="00953AE9">
            <w:pPr>
              <w:pStyle w:val="Sinespaciado"/>
              <w:jc w:val="center"/>
              <w:rPr>
                <w:rFonts w:ascii="Arial" w:hAnsi="Arial" w:cs="Arial"/>
                <w:bCs/>
                <w:sz w:val="16"/>
              </w:rPr>
            </w:pPr>
            <w:r w:rsidRPr="00F2377C">
              <w:rPr>
                <w:rFonts w:ascii="Arial" w:hAnsi="Arial" w:cs="Arial"/>
                <w:bCs/>
                <w:sz w:val="16"/>
              </w:rPr>
              <w:t>Externa</w:t>
            </w:r>
          </w:p>
        </w:tc>
        <w:tc>
          <w:tcPr>
            <w:tcW w:w="1088" w:type="dxa"/>
            <w:shd w:val="clear" w:color="auto" w:fill="auto"/>
            <w:vAlign w:val="center"/>
          </w:tcPr>
          <w:p w14:paraId="363A3F87" w14:textId="32416FBF" w:rsidR="00953AE9" w:rsidRPr="00F2377C" w:rsidRDefault="00953AE9" w:rsidP="00953AE9">
            <w:pPr>
              <w:pStyle w:val="Sinespaciado"/>
              <w:jc w:val="center"/>
              <w:rPr>
                <w:rFonts w:ascii="Arial" w:hAnsi="Arial" w:cs="Arial"/>
                <w:bCs/>
                <w:sz w:val="16"/>
              </w:rPr>
            </w:pPr>
            <w:r w:rsidRPr="00F2377C">
              <w:rPr>
                <w:rFonts w:ascii="Arial" w:hAnsi="Arial" w:cs="Arial"/>
                <w:bCs/>
                <w:sz w:val="16"/>
              </w:rPr>
              <w:t>20</w:t>
            </w:r>
            <w:r w:rsidR="00E16C83" w:rsidRPr="00F2377C">
              <w:rPr>
                <w:rFonts w:ascii="Arial" w:hAnsi="Arial" w:cs="Arial"/>
                <w:bCs/>
                <w:sz w:val="16"/>
              </w:rPr>
              <w:t>21</w:t>
            </w:r>
          </w:p>
        </w:tc>
        <w:tc>
          <w:tcPr>
            <w:tcW w:w="1277" w:type="dxa"/>
            <w:shd w:val="clear" w:color="auto" w:fill="auto"/>
            <w:vAlign w:val="center"/>
          </w:tcPr>
          <w:p w14:paraId="73A400B8" w14:textId="62F9A933" w:rsidR="00953AE9" w:rsidRPr="00F2377C" w:rsidRDefault="003D3FCD" w:rsidP="00E16C83">
            <w:pPr>
              <w:pStyle w:val="Sinespaciado"/>
              <w:jc w:val="center"/>
              <w:rPr>
                <w:rFonts w:ascii="Arial" w:hAnsi="Arial" w:cs="Arial"/>
                <w:bCs/>
                <w:sz w:val="16"/>
              </w:rPr>
            </w:pPr>
            <w:r w:rsidRPr="00F2377C">
              <w:rPr>
                <w:rFonts w:ascii="Arial" w:hAnsi="Arial" w:cs="Arial"/>
                <w:bCs/>
                <w:sz w:val="16"/>
              </w:rPr>
              <w:t>30</w:t>
            </w:r>
            <w:r w:rsidR="00953AE9" w:rsidRPr="00F2377C">
              <w:rPr>
                <w:rFonts w:ascii="Arial" w:hAnsi="Arial" w:cs="Arial"/>
                <w:bCs/>
                <w:sz w:val="16"/>
              </w:rPr>
              <w:t xml:space="preserve"> de </w:t>
            </w:r>
            <w:r w:rsidRPr="00F2377C">
              <w:rPr>
                <w:rFonts w:ascii="Arial" w:hAnsi="Arial" w:cs="Arial"/>
                <w:bCs/>
                <w:sz w:val="16"/>
              </w:rPr>
              <w:t>abril</w:t>
            </w:r>
            <w:r w:rsidR="00953AE9" w:rsidRPr="00F2377C">
              <w:rPr>
                <w:rFonts w:ascii="Arial" w:hAnsi="Arial" w:cs="Arial"/>
                <w:bCs/>
                <w:sz w:val="16"/>
              </w:rPr>
              <w:t xml:space="preserve"> de 202</w:t>
            </w:r>
            <w:r w:rsidRPr="00F2377C">
              <w:rPr>
                <w:rFonts w:ascii="Arial" w:hAnsi="Arial" w:cs="Arial"/>
                <w:bCs/>
                <w:sz w:val="16"/>
              </w:rPr>
              <w:t>2</w:t>
            </w:r>
          </w:p>
        </w:tc>
        <w:tc>
          <w:tcPr>
            <w:tcW w:w="1290" w:type="dxa"/>
            <w:shd w:val="clear" w:color="auto" w:fill="auto"/>
            <w:vAlign w:val="center"/>
          </w:tcPr>
          <w:p w14:paraId="75BC9B83" w14:textId="77777777" w:rsidR="00953AE9" w:rsidRPr="007D0BAC" w:rsidRDefault="00953AE9" w:rsidP="00953AE9">
            <w:pPr>
              <w:pStyle w:val="Sinespaciado"/>
              <w:rPr>
                <w:rFonts w:ascii="Arial" w:hAnsi="Arial" w:cs="Arial"/>
                <w:bCs/>
                <w:sz w:val="16"/>
              </w:rPr>
            </w:pPr>
            <w:r w:rsidRPr="00F2377C">
              <w:rPr>
                <w:rFonts w:ascii="Arial" w:hAnsi="Arial" w:cs="Arial"/>
                <w:bCs/>
                <w:sz w:val="16"/>
              </w:rPr>
              <w:t>Informe Final</w:t>
            </w:r>
          </w:p>
        </w:tc>
      </w:tr>
      <w:tr w:rsidR="00E449F7" w:rsidRPr="007D0BAC" w14:paraId="6CA058D8" w14:textId="77777777" w:rsidTr="00F2377C">
        <w:trPr>
          <w:tblCellSpacing w:w="20" w:type="dxa"/>
        </w:trPr>
        <w:tc>
          <w:tcPr>
            <w:tcW w:w="1451" w:type="dxa"/>
            <w:shd w:val="clear" w:color="auto" w:fill="auto"/>
            <w:vAlign w:val="center"/>
          </w:tcPr>
          <w:p w14:paraId="53B5395D" w14:textId="69BC77E7" w:rsidR="00E449F7" w:rsidRPr="00F2377C" w:rsidRDefault="00E449F7" w:rsidP="00953AE9">
            <w:pPr>
              <w:pStyle w:val="Sinespaciado"/>
              <w:rPr>
                <w:rFonts w:ascii="Arial" w:hAnsi="Arial" w:cs="Arial"/>
                <w:bCs/>
                <w:sz w:val="16"/>
              </w:rPr>
            </w:pPr>
            <w:r w:rsidRPr="00F2377C">
              <w:rPr>
                <w:rFonts w:ascii="Arial" w:hAnsi="Arial" w:cs="Arial"/>
                <w:bCs/>
                <w:sz w:val="16"/>
              </w:rPr>
              <w:t xml:space="preserve">Fondo de Aportaciones para la Infraestructura Social </w:t>
            </w:r>
            <w:r w:rsidRPr="00F2377C">
              <w:rPr>
                <w:rFonts w:ascii="Arial" w:hAnsi="Arial" w:cs="Arial"/>
                <w:b/>
                <w:bCs/>
                <w:sz w:val="16"/>
              </w:rPr>
              <w:t>(FISE)</w:t>
            </w:r>
          </w:p>
        </w:tc>
        <w:tc>
          <w:tcPr>
            <w:tcW w:w="1479" w:type="dxa"/>
            <w:shd w:val="clear" w:color="auto" w:fill="auto"/>
            <w:vAlign w:val="center"/>
          </w:tcPr>
          <w:p w14:paraId="6A668391" w14:textId="7E50D84B" w:rsidR="00E449F7" w:rsidRPr="00F2377C" w:rsidRDefault="00E449F7" w:rsidP="00953AE9">
            <w:pPr>
              <w:pStyle w:val="Sinespaciado"/>
              <w:rPr>
                <w:rFonts w:ascii="Arial" w:hAnsi="Arial" w:cs="Arial"/>
                <w:bCs/>
                <w:sz w:val="16"/>
              </w:rPr>
            </w:pPr>
            <w:r w:rsidRPr="00F2377C">
              <w:rPr>
                <w:rFonts w:ascii="Arial" w:hAnsi="Arial" w:cs="Arial"/>
                <w:bCs/>
                <w:sz w:val="16"/>
              </w:rPr>
              <w:t>Secretaria de Desarrollo Social</w:t>
            </w:r>
          </w:p>
        </w:tc>
        <w:tc>
          <w:tcPr>
            <w:tcW w:w="1277" w:type="dxa"/>
            <w:shd w:val="clear" w:color="auto" w:fill="auto"/>
            <w:vAlign w:val="center"/>
          </w:tcPr>
          <w:p w14:paraId="79D24942" w14:textId="7E86AD5A" w:rsidR="00E449F7" w:rsidRPr="00F2377C" w:rsidRDefault="00E449F7" w:rsidP="00953AE9">
            <w:pPr>
              <w:pStyle w:val="Sinespaciado"/>
              <w:jc w:val="center"/>
              <w:rPr>
                <w:rFonts w:ascii="Arial" w:hAnsi="Arial" w:cs="Arial"/>
                <w:bCs/>
                <w:sz w:val="16"/>
              </w:rPr>
            </w:pPr>
            <w:r w:rsidRPr="00F2377C">
              <w:rPr>
                <w:rFonts w:ascii="Arial" w:hAnsi="Arial" w:cs="Arial"/>
                <w:bCs/>
                <w:sz w:val="16"/>
              </w:rPr>
              <w:t>Interna</w:t>
            </w:r>
          </w:p>
        </w:tc>
        <w:tc>
          <w:tcPr>
            <w:tcW w:w="1088" w:type="dxa"/>
            <w:shd w:val="clear" w:color="auto" w:fill="auto"/>
            <w:vAlign w:val="center"/>
          </w:tcPr>
          <w:p w14:paraId="13516549" w14:textId="0FB55C7F" w:rsidR="00E449F7" w:rsidRPr="00F2377C" w:rsidRDefault="00E449F7" w:rsidP="00953AE9">
            <w:pPr>
              <w:pStyle w:val="Sinespaciado"/>
              <w:jc w:val="center"/>
              <w:rPr>
                <w:rFonts w:ascii="Arial" w:hAnsi="Arial" w:cs="Arial"/>
                <w:bCs/>
                <w:sz w:val="16"/>
              </w:rPr>
            </w:pPr>
            <w:r w:rsidRPr="00F2377C">
              <w:rPr>
                <w:rFonts w:ascii="Arial" w:hAnsi="Arial" w:cs="Arial"/>
                <w:bCs/>
                <w:sz w:val="16"/>
              </w:rPr>
              <w:t>2021</w:t>
            </w:r>
          </w:p>
        </w:tc>
        <w:tc>
          <w:tcPr>
            <w:tcW w:w="1277" w:type="dxa"/>
            <w:shd w:val="clear" w:color="auto" w:fill="auto"/>
            <w:vAlign w:val="center"/>
          </w:tcPr>
          <w:p w14:paraId="34A7622F" w14:textId="3BAA1EEC" w:rsidR="00E449F7" w:rsidRPr="00F2377C" w:rsidRDefault="00E449F7" w:rsidP="00E16C83">
            <w:pPr>
              <w:pStyle w:val="Sinespaciado"/>
              <w:jc w:val="center"/>
              <w:rPr>
                <w:rFonts w:ascii="Arial" w:hAnsi="Arial" w:cs="Arial"/>
                <w:bCs/>
                <w:sz w:val="16"/>
              </w:rPr>
            </w:pPr>
            <w:r w:rsidRPr="00F2377C">
              <w:rPr>
                <w:rFonts w:ascii="Arial" w:hAnsi="Arial" w:cs="Arial"/>
                <w:bCs/>
                <w:sz w:val="16"/>
              </w:rPr>
              <w:t>31 de julio de 2022</w:t>
            </w:r>
          </w:p>
        </w:tc>
        <w:tc>
          <w:tcPr>
            <w:tcW w:w="1290" w:type="dxa"/>
            <w:shd w:val="clear" w:color="auto" w:fill="auto"/>
            <w:vAlign w:val="center"/>
          </w:tcPr>
          <w:p w14:paraId="146E758D" w14:textId="087112B6" w:rsidR="00E449F7" w:rsidRPr="00F2377C" w:rsidRDefault="00E449F7" w:rsidP="00953AE9">
            <w:pPr>
              <w:pStyle w:val="Sinespaciado"/>
              <w:rPr>
                <w:rFonts w:ascii="Arial" w:hAnsi="Arial" w:cs="Arial"/>
                <w:bCs/>
                <w:sz w:val="16"/>
              </w:rPr>
            </w:pPr>
            <w:r w:rsidRPr="00F2377C">
              <w:rPr>
                <w:rFonts w:ascii="Arial" w:hAnsi="Arial" w:cs="Arial"/>
                <w:bCs/>
                <w:sz w:val="16"/>
              </w:rPr>
              <w:t>Informe Final</w:t>
            </w:r>
          </w:p>
        </w:tc>
      </w:tr>
    </w:tbl>
    <w:p w14:paraId="1E7C9B05" w14:textId="77777777" w:rsidR="00AF6EC1" w:rsidRPr="007D0BAC" w:rsidRDefault="00AF6EC1" w:rsidP="00AF6EC1">
      <w:pPr>
        <w:pStyle w:val="Sinespaciado"/>
        <w:jc w:val="both"/>
        <w:rPr>
          <w:rFonts w:ascii="Arial" w:hAnsi="Arial" w:cs="Arial"/>
          <w:bCs/>
          <w:sz w:val="20"/>
        </w:rPr>
      </w:pPr>
    </w:p>
    <w:p w14:paraId="2D53C19F" w14:textId="77777777" w:rsidR="00543411" w:rsidRPr="007D0BAC" w:rsidRDefault="00543411" w:rsidP="00AF6EC1">
      <w:pPr>
        <w:pStyle w:val="Sinespaciado"/>
        <w:jc w:val="both"/>
        <w:rPr>
          <w:rFonts w:ascii="Arial" w:hAnsi="Arial" w:cs="Arial"/>
          <w:bCs/>
          <w:sz w:val="20"/>
        </w:rPr>
      </w:pPr>
    </w:p>
    <w:p w14:paraId="0137AA16" w14:textId="77777777" w:rsidR="00543411" w:rsidRPr="007D0BAC" w:rsidRDefault="00543411" w:rsidP="00543411">
      <w:pPr>
        <w:pStyle w:val="Sinespaciado"/>
        <w:numPr>
          <w:ilvl w:val="0"/>
          <w:numId w:val="32"/>
        </w:numPr>
        <w:ind w:left="426" w:hanging="426"/>
        <w:jc w:val="both"/>
        <w:rPr>
          <w:rFonts w:ascii="Arial" w:hAnsi="Arial" w:cs="Arial"/>
          <w:b/>
          <w:bCs/>
        </w:rPr>
      </w:pPr>
      <w:r w:rsidRPr="007D0BAC">
        <w:rPr>
          <w:rFonts w:ascii="Arial" w:hAnsi="Arial" w:cs="Arial"/>
          <w:b/>
          <w:bCs/>
        </w:rPr>
        <w:t>Evaluación de Programas</w:t>
      </w:r>
    </w:p>
    <w:p w14:paraId="4F84BFBE" w14:textId="714CF658" w:rsidR="00543411" w:rsidRPr="007D0BAC" w:rsidRDefault="00543411" w:rsidP="00543411">
      <w:pPr>
        <w:pStyle w:val="Sinespaciado"/>
        <w:jc w:val="both"/>
        <w:rPr>
          <w:rFonts w:ascii="Arial" w:hAnsi="Arial" w:cs="Arial"/>
          <w:b/>
          <w:bCs/>
          <w:sz w:val="20"/>
        </w:rPr>
      </w:pPr>
    </w:p>
    <w:tbl>
      <w:tblPr>
        <w:tblStyle w:val="Tablaconcuadrcula"/>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1423"/>
        <w:gridCol w:w="1532"/>
        <w:gridCol w:w="1333"/>
        <w:gridCol w:w="1156"/>
        <w:gridCol w:w="1333"/>
        <w:gridCol w:w="1365"/>
      </w:tblGrid>
      <w:tr w:rsidR="00543411" w:rsidRPr="007D0BAC" w14:paraId="523D87B4" w14:textId="77777777" w:rsidTr="003414A5">
        <w:trPr>
          <w:trHeight w:val="1133"/>
          <w:tblCellSpacing w:w="20" w:type="dxa"/>
        </w:trPr>
        <w:tc>
          <w:tcPr>
            <w:tcW w:w="1363" w:type="dxa"/>
            <w:shd w:val="clear" w:color="auto" w:fill="861D31"/>
            <w:vAlign w:val="center"/>
          </w:tcPr>
          <w:p w14:paraId="32BCCD3E" w14:textId="77777777" w:rsidR="00543411" w:rsidRPr="007D0BAC" w:rsidRDefault="00543411" w:rsidP="00DC6BCF">
            <w:pPr>
              <w:pStyle w:val="Sinespaciado"/>
              <w:jc w:val="center"/>
              <w:rPr>
                <w:rFonts w:ascii="Arial" w:hAnsi="Arial" w:cs="Arial"/>
                <w:b/>
                <w:bCs/>
                <w:color w:val="F2F2F2" w:themeColor="background1" w:themeShade="F2"/>
                <w:sz w:val="18"/>
              </w:rPr>
            </w:pPr>
            <w:r w:rsidRPr="007D0BAC">
              <w:rPr>
                <w:rFonts w:ascii="Arial" w:hAnsi="Arial" w:cs="Arial"/>
                <w:b/>
                <w:bCs/>
                <w:color w:val="F2F2F2" w:themeColor="background1" w:themeShade="F2"/>
                <w:sz w:val="18"/>
              </w:rPr>
              <w:t>Programa o Fondo</w:t>
            </w:r>
          </w:p>
        </w:tc>
        <w:tc>
          <w:tcPr>
            <w:tcW w:w="1492" w:type="dxa"/>
            <w:shd w:val="clear" w:color="auto" w:fill="861D31"/>
            <w:vAlign w:val="center"/>
          </w:tcPr>
          <w:p w14:paraId="101A9413" w14:textId="77777777" w:rsidR="00543411" w:rsidRPr="007D0BAC" w:rsidRDefault="00543411" w:rsidP="00DC6BCF">
            <w:pPr>
              <w:pStyle w:val="Sinespaciado"/>
              <w:jc w:val="center"/>
              <w:rPr>
                <w:rFonts w:ascii="Arial" w:hAnsi="Arial" w:cs="Arial"/>
                <w:b/>
                <w:bCs/>
                <w:color w:val="F2F2F2" w:themeColor="background1" w:themeShade="F2"/>
                <w:sz w:val="18"/>
              </w:rPr>
            </w:pPr>
            <w:r w:rsidRPr="007D0BAC">
              <w:rPr>
                <w:rFonts w:ascii="Arial" w:hAnsi="Arial" w:cs="Arial"/>
                <w:b/>
                <w:bCs/>
                <w:color w:val="F2F2F2" w:themeColor="background1" w:themeShade="F2"/>
                <w:sz w:val="18"/>
              </w:rPr>
              <w:t>Dependencia</w:t>
            </w:r>
          </w:p>
        </w:tc>
        <w:tc>
          <w:tcPr>
            <w:tcW w:w="1293" w:type="dxa"/>
            <w:shd w:val="clear" w:color="auto" w:fill="861D31"/>
            <w:vAlign w:val="center"/>
          </w:tcPr>
          <w:p w14:paraId="66AF5A7E" w14:textId="77777777" w:rsidR="00543411" w:rsidRPr="007D0BAC" w:rsidRDefault="00543411" w:rsidP="00DC6BCF">
            <w:pPr>
              <w:pStyle w:val="Sinespaciado"/>
              <w:jc w:val="center"/>
              <w:rPr>
                <w:rFonts w:ascii="Arial" w:hAnsi="Arial" w:cs="Arial"/>
                <w:b/>
                <w:bCs/>
                <w:color w:val="F2F2F2" w:themeColor="background1" w:themeShade="F2"/>
                <w:sz w:val="18"/>
              </w:rPr>
            </w:pPr>
            <w:r w:rsidRPr="007D0BAC">
              <w:rPr>
                <w:rFonts w:ascii="Arial" w:hAnsi="Arial" w:cs="Arial"/>
                <w:b/>
                <w:bCs/>
                <w:color w:val="F2F2F2" w:themeColor="background1" w:themeShade="F2"/>
                <w:sz w:val="18"/>
              </w:rPr>
              <w:t>Modalidad de la Evaluación</w:t>
            </w:r>
          </w:p>
        </w:tc>
        <w:tc>
          <w:tcPr>
            <w:tcW w:w="1116" w:type="dxa"/>
            <w:shd w:val="clear" w:color="auto" w:fill="861D31"/>
            <w:vAlign w:val="center"/>
          </w:tcPr>
          <w:p w14:paraId="702F7973" w14:textId="77777777" w:rsidR="00543411" w:rsidRPr="007D0BAC" w:rsidRDefault="00543411" w:rsidP="00DC6BCF">
            <w:pPr>
              <w:pStyle w:val="Sinespaciado"/>
              <w:jc w:val="center"/>
              <w:rPr>
                <w:rFonts w:ascii="Arial" w:hAnsi="Arial" w:cs="Arial"/>
                <w:b/>
                <w:bCs/>
                <w:color w:val="F2F2F2" w:themeColor="background1" w:themeShade="F2"/>
                <w:sz w:val="18"/>
              </w:rPr>
            </w:pPr>
            <w:r w:rsidRPr="007D0BAC">
              <w:rPr>
                <w:rFonts w:ascii="Arial" w:hAnsi="Arial" w:cs="Arial"/>
                <w:b/>
                <w:bCs/>
                <w:color w:val="F2F2F2" w:themeColor="background1" w:themeShade="F2"/>
                <w:sz w:val="18"/>
              </w:rPr>
              <w:t>Ejercicio Fiscal a Evaluar</w:t>
            </w:r>
          </w:p>
        </w:tc>
        <w:tc>
          <w:tcPr>
            <w:tcW w:w="1293" w:type="dxa"/>
            <w:shd w:val="clear" w:color="auto" w:fill="861D31"/>
            <w:vAlign w:val="center"/>
          </w:tcPr>
          <w:p w14:paraId="68531D45" w14:textId="77777777" w:rsidR="00543411" w:rsidRPr="007D0BAC" w:rsidRDefault="00543411" w:rsidP="00DC6BCF">
            <w:pPr>
              <w:pStyle w:val="Sinespaciado"/>
              <w:jc w:val="center"/>
              <w:rPr>
                <w:rFonts w:ascii="Arial" w:hAnsi="Arial" w:cs="Arial"/>
                <w:b/>
                <w:bCs/>
                <w:color w:val="F2F2F2" w:themeColor="background1" w:themeShade="F2"/>
                <w:sz w:val="18"/>
              </w:rPr>
            </w:pPr>
            <w:r w:rsidRPr="007D0BAC">
              <w:rPr>
                <w:rFonts w:ascii="Arial" w:hAnsi="Arial" w:cs="Arial"/>
                <w:b/>
                <w:bCs/>
                <w:color w:val="F2F2F2" w:themeColor="background1" w:themeShade="F2"/>
                <w:sz w:val="18"/>
              </w:rPr>
              <w:t>Fecha de Término de la Evaluación</w:t>
            </w:r>
          </w:p>
        </w:tc>
        <w:tc>
          <w:tcPr>
            <w:tcW w:w="1305" w:type="dxa"/>
            <w:shd w:val="clear" w:color="auto" w:fill="861D31"/>
            <w:vAlign w:val="center"/>
          </w:tcPr>
          <w:p w14:paraId="5796E0DE" w14:textId="77777777" w:rsidR="00543411" w:rsidRPr="007D0BAC" w:rsidRDefault="00543411" w:rsidP="00DC6BCF">
            <w:pPr>
              <w:pStyle w:val="Sinespaciado"/>
              <w:jc w:val="center"/>
              <w:rPr>
                <w:rFonts w:ascii="Arial" w:hAnsi="Arial" w:cs="Arial"/>
                <w:b/>
                <w:bCs/>
                <w:color w:val="F2F2F2" w:themeColor="background1" w:themeShade="F2"/>
                <w:sz w:val="18"/>
              </w:rPr>
            </w:pPr>
            <w:r w:rsidRPr="007D0BAC">
              <w:rPr>
                <w:rFonts w:ascii="Arial" w:hAnsi="Arial" w:cs="Arial"/>
                <w:b/>
                <w:bCs/>
                <w:color w:val="F2F2F2" w:themeColor="background1" w:themeShade="F2"/>
                <w:sz w:val="18"/>
              </w:rPr>
              <w:t>Producto Entregable</w:t>
            </w:r>
          </w:p>
        </w:tc>
      </w:tr>
      <w:tr w:rsidR="00096A54" w:rsidRPr="007D0BAC" w14:paraId="3FF3802C" w14:textId="77777777" w:rsidTr="006516E9">
        <w:trPr>
          <w:trHeight w:val="1564"/>
          <w:tblCellSpacing w:w="20" w:type="dxa"/>
        </w:trPr>
        <w:tc>
          <w:tcPr>
            <w:tcW w:w="1363" w:type="dxa"/>
            <w:vAlign w:val="center"/>
          </w:tcPr>
          <w:p w14:paraId="48CE9C10" w14:textId="772EA0B1" w:rsidR="00096A54" w:rsidRPr="00E16C83" w:rsidRDefault="00F2377C" w:rsidP="00F2377C">
            <w:pPr>
              <w:pStyle w:val="Sinespaciado"/>
              <w:rPr>
                <w:rFonts w:ascii="Arial" w:hAnsi="Arial" w:cs="Arial"/>
                <w:bCs/>
                <w:sz w:val="16"/>
                <w:highlight w:val="green"/>
              </w:rPr>
            </w:pPr>
            <w:r>
              <w:rPr>
                <w:rFonts w:ascii="Arial" w:hAnsi="Arial" w:cs="Arial"/>
                <w:bCs/>
                <w:sz w:val="16"/>
              </w:rPr>
              <w:t>Programa VIH e ITS</w:t>
            </w:r>
          </w:p>
        </w:tc>
        <w:tc>
          <w:tcPr>
            <w:tcW w:w="1492" w:type="dxa"/>
            <w:vAlign w:val="center"/>
          </w:tcPr>
          <w:p w14:paraId="3945DE64" w14:textId="4A49ADE0" w:rsidR="00096A54" w:rsidRPr="00E16C83" w:rsidRDefault="00F2377C" w:rsidP="00096A54">
            <w:pPr>
              <w:pStyle w:val="Sinespaciado"/>
              <w:rPr>
                <w:rFonts w:ascii="Arial" w:hAnsi="Arial" w:cs="Arial"/>
                <w:bCs/>
                <w:sz w:val="16"/>
                <w:highlight w:val="green"/>
              </w:rPr>
            </w:pPr>
            <w:r w:rsidRPr="00F2377C">
              <w:rPr>
                <w:rFonts w:ascii="Arial" w:hAnsi="Arial" w:cs="Arial"/>
                <w:bCs/>
                <w:sz w:val="16"/>
              </w:rPr>
              <w:t>Servicios de Salud de Sinaloa</w:t>
            </w:r>
          </w:p>
        </w:tc>
        <w:tc>
          <w:tcPr>
            <w:tcW w:w="1293" w:type="dxa"/>
            <w:vAlign w:val="center"/>
          </w:tcPr>
          <w:p w14:paraId="48716E3B" w14:textId="60744647" w:rsidR="00096A54" w:rsidRPr="00E16C83" w:rsidRDefault="00F2377C" w:rsidP="00096A54">
            <w:pPr>
              <w:pStyle w:val="Sinespaciado"/>
              <w:jc w:val="center"/>
              <w:rPr>
                <w:rFonts w:ascii="Arial" w:hAnsi="Arial" w:cs="Arial"/>
                <w:bCs/>
                <w:sz w:val="16"/>
                <w:highlight w:val="green"/>
              </w:rPr>
            </w:pPr>
            <w:r w:rsidRPr="00F2377C">
              <w:rPr>
                <w:rFonts w:ascii="Arial" w:hAnsi="Arial" w:cs="Arial"/>
                <w:bCs/>
                <w:sz w:val="16"/>
              </w:rPr>
              <w:t>Interna</w:t>
            </w:r>
          </w:p>
        </w:tc>
        <w:tc>
          <w:tcPr>
            <w:tcW w:w="1116" w:type="dxa"/>
            <w:vAlign w:val="center"/>
          </w:tcPr>
          <w:p w14:paraId="429EA759" w14:textId="10A8A6F7" w:rsidR="00096A54" w:rsidRPr="00E16C83" w:rsidRDefault="00F2377C" w:rsidP="00096A54">
            <w:pPr>
              <w:pStyle w:val="Sinespaciado"/>
              <w:jc w:val="center"/>
              <w:rPr>
                <w:rFonts w:ascii="Arial" w:hAnsi="Arial" w:cs="Arial"/>
                <w:bCs/>
                <w:sz w:val="16"/>
                <w:highlight w:val="green"/>
              </w:rPr>
            </w:pPr>
            <w:r w:rsidRPr="00F2377C">
              <w:rPr>
                <w:rFonts w:ascii="Arial" w:hAnsi="Arial" w:cs="Arial"/>
                <w:bCs/>
                <w:sz w:val="16"/>
              </w:rPr>
              <w:t>2021</w:t>
            </w:r>
          </w:p>
        </w:tc>
        <w:tc>
          <w:tcPr>
            <w:tcW w:w="1293" w:type="dxa"/>
            <w:vAlign w:val="center"/>
          </w:tcPr>
          <w:p w14:paraId="5B86D9F9" w14:textId="466CF524" w:rsidR="00096A54" w:rsidRPr="00E16C83" w:rsidRDefault="00F2377C" w:rsidP="00096A54">
            <w:pPr>
              <w:pStyle w:val="Sinespaciado"/>
              <w:jc w:val="center"/>
              <w:rPr>
                <w:rFonts w:ascii="Arial" w:hAnsi="Arial" w:cs="Arial"/>
                <w:bCs/>
                <w:sz w:val="16"/>
                <w:highlight w:val="green"/>
              </w:rPr>
            </w:pPr>
            <w:r w:rsidRPr="00F2377C">
              <w:rPr>
                <w:rFonts w:ascii="Arial" w:hAnsi="Arial" w:cs="Arial"/>
                <w:bCs/>
                <w:sz w:val="16"/>
              </w:rPr>
              <w:t>31 de marzo de 2022</w:t>
            </w:r>
          </w:p>
        </w:tc>
        <w:tc>
          <w:tcPr>
            <w:tcW w:w="1305" w:type="dxa"/>
            <w:vAlign w:val="center"/>
          </w:tcPr>
          <w:p w14:paraId="5F64FAB9" w14:textId="58730C40" w:rsidR="00096A54" w:rsidRPr="007D0BAC" w:rsidRDefault="00F2377C" w:rsidP="00096A54">
            <w:pPr>
              <w:pStyle w:val="Sinespaciado"/>
              <w:rPr>
                <w:rFonts w:ascii="Arial" w:hAnsi="Arial" w:cs="Arial"/>
                <w:bCs/>
                <w:sz w:val="16"/>
              </w:rPr>
            </w:pPr>
            <w:r w:rsidRPr="00F2377C">
              <w:rPr>
                <w:rFonts w:ascii="Arial" w:hAnsi="Arial" w:cs="Arial"/>
                <w:bCs/>
                <w:sz w:val="16"/>
              </w:rPr>
              <w:t>Informe Final</w:t>
            </w:r>
          </w:p>
        </w:tc>
      </w:tr>
      <w:tr w:rsidR="00F2377C" w:rsidRPr="007D0BAC" w14:paraId="5B1E216B" w14:textId="77777777" w:rsidTr="00BA4D1C">
        <w:trPr>
          <w:trHeight w:val="1105"/>
          <w:tblCellSpacing w:w="20" w:type="dxa"/>
        </w:trPr>
        <w:tc>
          <w:tcPr>
            <w:tcW w:w="1363" w:type="dxa"/>
            <w:vAlign w:val="center"/>
          </w:tcPr>
          <w:p w14:paraId="5FC55D43" w14:textId="52CF544D" w:rsidR="00F2377C" w:rsidRPr="003D3FCD" w:rsidRDefault="00F2377C" w:rsidP="00BA4D1C">
            <w:pPr>
              <w:pStyle w:val="Sinespaciado"/>
              <w:rPr>
                <w:rFonts w:ascii="Arial" w:hAnsi="Arial" w:cs="Arial"/>
                <w:bCs/>
                <w:sz w:val="16"/>
                <w:highlight w:val="green"/>
              </w:rPr>
            </w:pPr>
            <w:r w:rsidRPr="00D67C59">
              <w:rPr>
                <w:rFonts w:ascii="Arial" w:hAnsi="Arial" w:cs="Arial"/>
                <w:bCs/>
                <w:sz w:val="16"/>
              </w:rPr>
              <w:t>Asistencia Alimentaria (Despensas y Desayunos Escolares)</w:t>
            </w:r>
          </w:p>
        </w:tc>
        <w:tc>
          <w:tcPr>
            <w:tcW w:w="1492" w:type="dxa"/>
            <w:vAlign w:val="center"/>
          </w:tcPr>
          <w:p w14:paraId="3197BD4A" w14:textId="76E1EAA8" w:rsidR="00F2377C" w:rsidRPr="003D3FCD" w:rsidRDefault="00F2377C" w:rsidP="00BA4D1C">
            <w:pPr>
              <w:pStyle w:val="Sinespaciado"/>
              <w:rPr>
                <w:rFonts w:ascii="Arial" w:hAnsi="Arial" w:cs="Arial"/>
                <w:bCs/>
                <w:sz w:val="16"/>
                <w:highlight w:val="green"/>
              </w:rPr>
            </w:pPr>
            <w:r w:rsidRPr="00D67C59">
              <w:rPr>
                <w:rFonts w:ascii="Arial" w:hAnsi="Arial" w:cs="Arial"/>
                <w:bCs/>
                <w:sz w:val="16"/>
              </w:rPr>
              <w:t>Sistema Desarrollo Integral para la Familia (DIF)</w:t>
            </w:r>
          </w:p>
        </w:tc>
        <w:tc>
          <w:tcPr>
            <w:tcW w:w="1293" w:type="dxa"/>
            <w:vAlign w:val="center"/>
          </w:tcPr>
          <w:p w14:paraId="25459394" w14:textId="53F42352" w:rsidR="00F2377C" w:rsidRPr="003D3FCD" w:rsidRDefault="00F2377C" w:rsidP="00BA4D1C">
            <w:pPr>
              <w:pStyle w:val="Sinespaciado"/>
              <w:jc w:val="center"/>
              <w:rPr>
                <w:rFonts w:ascii="Arial" w:hAnsi="Arial" w:cs="Arial"/>
                <w:bCs/>
                <w:sz w:val="16"/>
                <w:highlight w:val="green"/>
              </w:rPr>
            </w:pPr>
            <w:r w:rsidRPr="00D67C59">
              <w:rPr>
                <w:rFonts w:ascii="Arial" w:hAnsi="Arial" w:cs="Arial"/>
                <w:bCs/>
                <w:sz w:val="16"/>
              </w:rPr>
              <w:t>Interna</w:t>
            </w:r>
          </w:p>
        </w:tc>
        <w:tc>
          <w:tcPr>
            <w:tcW w:w="1116" w:type="dxa"/>
            <w:vAlign w:val="center"/>
          </w:tcPr>
          <w:p w14:paraId="793B6A7B" w14:textId="57FBD708" w:rsidR="00F2377C" w:rsidRPr="003D3FCD" w:rsidRDefault="00F2377C" w:rsidP="00BA4D1C">
            <w:pPr>
              <w:pStyle w:val="Sinespaciado"/>
              <w:jc w:val="center"/>
              <w:rPr>
                <w:rFonts w:ascii="Arial" w:hAnsi="Arial" w:cs="Arial"/>
                <w:bCs/>
                <w:sz w:val="16"/>
                <w:highlight w:val="green"/>
              </w:rPr>
            </w:pPr>
            <w:r w:rsidRPr="00D67C59">
              <w:rPr>
                <w:rFonts w:ascii="Arial" w:hAnsi="Arial" w:cs="Arial"/>
                <w:bCs/>
                <w:sz w:val="16"/>
              </w:rPr>
              <w:t>2021</w:t>
            </w:r>
          </w:p>
        </w:tc>
        <w:tc>
          <w:tcPr>
            <w:tcW w:w="1293" w:type="dxa"/>
            <w:vAlign w:val="center"/>
          </w:tcPr>
          <w:p w14:paraId="7770E917" w14:textId="73752A5D" w:rsidR="00F2377C" w:rsidRPr="003D3FCD" w:rsidRDefault="00F2377C" w:rsidP="00D57B05">
            <w:pPr>
              <w:pStyle w:val="Sinespaciado"/>
              <w:jc w:val="center"/>
              <w:rPr>
                <w:rFonts w:ascii="Arial" w:hAnsi="Arial" w:cs="Arial"/>
                <w:bCs/>
                <w:sz w:val="16"/>
                <w:highlight w:val="green"/>
              </w:rPr>
            </w:pPr>
            <w:r w:rsidRPr="00D67C59">
              <w:rPr>
                <w:rFonts w:ascii="Arial" w:hAnsi="Arial" w:cs="Arial"/>
                <w:bCs/>
                <w:sz w:val="16"/>
              </w:rPr>
              <w:t>30 de abril de 2022</w:t>
            </w:r>
          </w:p>
        </w:tc>
        <w:tc>
          <w:tcPr>
            <w:tcW w:w="1305" w:type="dxa"/>
            <w:vAlign w:val="center"/>
          </w:tcPr>
          <w:p w14:paraId="41AB13A9" w14:textId="70E73788" w:rsidR="00F2377C" w:rsidRPr="007D0BAC" w:rsidRDefault="00F2377C" w:rsidP="00BA4D1C">
            <w:pPr>
              <w:pStyle w:val="Sinespaciado"/>
              <w:rPr>
                <w:rFonts w:ascii="Arial" w:hAnsi="Arial" w:cs="Arial"/>
                <w:bCs/>
                <w:sz w:val="16"/>
              </w:rPr>
            </w:pPr>
            <w:r w:rsidRPr="00D67C59">
              <w:rPr>
                <w:rFonts w:ascii="Arial" w:hAnsi="Arial" w:cs="Arial"/>
                <w:bCs/>
                <w:sz w:val="16"/>
              </w:rPr>
              <w:t>Informe Final</w:t>
            </w:r>
          </w:p>
        </w:tc>
      </w:tr>
      <w:tr w:rsidR="00F2377C" w:rsidRPr="007D0BAC" w14:paraId="507417B6" w14:textId="77777777" w:rsidTr="00F2377C">
        <w:trPr>
          <w:trHeight w:val="1105"/>
          <w:tblCellSpacing w:w="20" w:type="dxa"/>
        </w:trPr>
        <w:tc>
          <w:tcPr>
            <w:tcW w:w="1363" w:type="dxa"/>
            <w:shd w:val="clear" w:color="auto" w:fill="auto"/>
            <w:vAlign w:val="center"/>
          </w:tcPr>
          <w:p w14:paraId="3D615230" w14:textId="42EC8131" w:rsidR="00F2377C" w:rsidRPr="00F2377C" w:rsidRDefault="00F2377C" w:rsidP="00BA4D1C">
            <w:pPr>
              <w:pStyle w:val="Sinespaciado"/>
              <w:rPr>
                <w:rFonts w:ascii="Arial" w:hAnsi="Arial" w:cs="Arial"/>
                <w:bCs/>
                <w:sz w:val="16"/>
              </w:rPr>
            </w:pPr>
            <w:r w:rsidRPr="00F2377C">
              <w:rPr>
                <w:rFonts w:ascii="Arial" w:hAnsi="Arial" w:cs="Arial"/>
                <w:bCs/>
                <w:sz w:val="16"/>
              </w:rPr>
              <w:t>Educación Primaría Estatal</w:t>
            </w:r>
          </w:p>
        </w:tc>
        <w:tc>
          <w:tcPr>
            <w:tcW w:w="1492" w:type="dxa"/>
            <w:shd w:val="clear" w:color="auto" w:fill="auto"/>
            <w:vAlign w:val="center"/>
          </w:tcPr>
          <w:p w14:paraId="599ACBAF" w14:textId="0624FE9C" w:rsidR="00F2377C" w:rsidRPr="00F2377C" w:rsidRDefault="00F2377C" w:rsidP="00BA4D1C">
            <w:pPr>
              <w:pStyle w:val="Sinespaciado"/>
              <w:rPr>
                <w:rFonts w:ascii="Arial" w:hAnsi="Arial" w:cs="Arial"/>
                <w:bCs/>
                <w:sz w:val="16"/>
              </w:rPr>
            </w:pPr>
            <w:r w:rsidRPr="00F2377C">
              <w:rPr>
                <w:rFonts w:ascii="Arial" w:hAnsi="Arial" w:cs="Arial"/>
                <w:bCs/>
                <w:sz w:val="16"/>
              </w:rPr>
              <w:t>Secretaría de Educación Pública y Cultura (SEPyC)</w:t>
            </w:r>
          </w:p>
        </w:tc>
        <w:tc>
          <w:tcPr>
            <w:tcW w:w="1293" w:type="dxa"/>
            <w:shd w:val="clear" w:color="auto" w:fill="auto"/>
            <w:vAlign w:val="center"/>
          </w:tcPr>
          <w:p w14:paraId="2284E705" w14:textId="544856ED" w:rsidR="00F2377C" w:rsidRPr="00F2377C" w:rsidRDefault="00F2377C" w:rsidP="00BA4D1C">
            <w:pPr>
              <w:pStyle w:val="Sinespaciado"/>
              <w:jc w:val="center"/>
              <w:rPr>
                <w:rFonts w:ascii="Arial" w:hAnsi="Arial" w:cs="Arial"/>
                <w:bCs/>
                <w:sz w:val="16"/>
              </w:rPr>
            </w:pPr>
            <w:r w:rsidRPr="00F2377C">
              <w:rPr>
                <w:rFonts w:ascii="Arial" w:hAnsi="Arial" w:cs="Arial"/>
                <w:bCs/>
                <w:sz w:val="16"/>
              </w:rPr>
              <w:t>Interna</w:t>
            </w:r>
          </w:p>
        </w:tc>
        <w:tc>
          <w:tcPr>
            <w:tcW w:w="1116" w:type="dxa"/>
            <w:shd w:val="clear" w:color="auto" w:fill="auto"/>
            <w:vAlign w:val="center"/>
          </w:tcPr>
          <w:p w14:paraId="5F9F7A9D" w14:textId="763B9B09" w:rsidR="00F2377C" w:rsidRPr="00F2377C" w:rsidRDefault="00F2377C" w:rsidP="00BA4D1C">
            <w:pPr>
              <w:pStyle w:val="Sinespaciado"/>
              <w:jc w:val="center"/>
              <w:rPr>
                <w:rFonts w:ascii="Arial" w:hAnsi="Arial" w:cs="Arial"/>
                <w:bCs/>
                <w:sz w:val="16"/>
              </w:rPr>
            </w:pPr>
            <w:r w:rsidRPr="00F2377C">
              <w:rPr>
                <w:rFonts w:ascii="Arial" w:hAnsi="Arial" w:cs="Arial"/>
                <w:bCs/>
                <w:sz w:val="16"/>
              </w:rPr>
              <w:t>2021</w:t>
            </w:r>
          </w:p>
        </w:tc>
        <w:tc>
          <w:tcPr>
            <w:tcW w:w="1293" w:type="dxa"/>
            <w:shd w:val="clear" w:color="auto" w:fill="auto"/>
            <w:vAlign w:val="center"/>
          </w:tcPr>
          <w:p w14:paraId="042FC409" w14:textId="771A7B33" w:rsidR="00F2377C" w:rsidRPr="00F2377C" w:rsidRDefault="00F2377C" w:rsidP="00D57B05">
            <w:pPr>
              <w:pStyle w:val="Sinespaciado"/>
              <w:jc w:val="center"/>
              <w:rPr>
                <w:rFonts w:ascii="Arial" w:hAnsi="Arial" w:cs="Arial"/>
                <w:bCs/>
                <w:sz w:val="16"/>
              </w:rPr>
            </w:pPr>
            <w:r>
              <w:rPr>
                <w:rFonts w:ascii="Arial" w:hAnsi="Arial" w:cs="Arial"/>
                <w:bCs/>
                <w:sz w:val="16"/>
              </w:rPr>
              <w:t>31</w:t>
            </w:r>
            <w:r w:rsidRPr="00F2377C">
              <w:rPr>
                <w:rFonts w:ascii="Arial" w:hAnsi="Arial" w:cs="Arial"/>
                <w:bCs/>
                <w:sz w:val="16"/>
              </w:rPr>
              <w:t xml:space="preserve"> de </w:t>
            </w:r>
            <w:r>
              <w:rPr>
                <w:rFonts w:ascii="Arial" w:hAnsi="Arial" w:cs="Arial"/>
                <w:bCs/>
                <w:sz w:val="16"/>
              </w:rPr>
              <w:t>dici</w:t>
            </w:r>
            <w:r w:rsidRPr="00F2377C">
              <w:rPr>
                <w:rFonts w:ascii="Arial" w:hAnsi="Arial" w:cs="Arial"/>
                <w:bCs/>
                <w:sz w:val="16"/>
              </w:rPr>
              <w:t>embre de 2021</w:t>
            </w:r>
          </w:p>
        </w:tc>
        <w:tc>
          <w:tcPr>
            <w:tcW w:w="1305" w:type="dxa"/>
            <w:shd w:val="clear" w:color="auto" w:fill="auto"/>
            <w:vAlign w:val="center"/>
          </w:tcPr>
          <w:p w14:paraId="37804F6F" w14:textId="098535C7" w:rsidR="00F2377C" w:rsidRPr="007D0BAC" w:rsidRDefault="00F2377C" w:rsidP="00BA4D1C">
            <w:pPr>
              <w:pStyle w:val="Sinespaciado"/>
              <w:rPr>
                <w:rFonts w:ascii="Arial" w:hAnsi="Arial" w:cs="Arial"/>
                <w:bCs/>
                <w:sz w:val="16"/>
              </w:rPr>
            </w:pPr>
            <w:r w:rsidRPr="00F2377C">
              <w:rPr>
                <w:rFonts w:ascii="Arial" w:hAnsi="Arial" w:cs="Arial"/>
                <w:bCs/>
                <w:sz w:val="16"/>
              </w:rPr>
              <w:t>Informe Final</w:t>
            </w:r>
          </w:p>
        </w:tc>
      </w:tr>
    </w:tbl>
    <w:p w14:paraId="544EA6B1" w14:textId="75DFF20A" w:rsidR="003414A5" w:rsidRPr="007D0BAC" w:rsidRDefault="003414A5">
      <w:pPr>
        <w:rPr>
          <w:rFonts w:ascii="Arial" w:hAnsi="Arial" w:cs="Arial"/>
        </w:rPr>
      </w:pPr>
    </w:p>
    <w:tbl>
      <w:tblPr>
        <w:tblStyle w:val="Tablaconcuadrcula"/>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1628"/>
        <w:gridCol w:w="1521"/>
        <w:gridCol w:w="1292"/>
        <w:gridCol w:w="1083"/>
        <w:gridCol w:w="1292"/>
        <w:gridCol w:w="1326"/>
      </w:tblGrid>
      <w:tr w:rsidR="003414A5" w:rsidRPr="007D0BAC" w14:paraId="3A3F1D5D" w14:textId="77777777" w:rsidTr="003414A5">
        <w:trPr>
          <w:trHeight w:val="1133"/>
          <w:tblCellSpacing w:w="20" w:type="dxa"/>
        </w:trPr>
        <w:tc>
          <w:tcPr>
            <w:tcW w:w="1568" w:type="dxa"/>
            <w:shd w:val="clear" w:color="auto" w:fill="861D31"/>
            <w:vAlign w:val="center"/>
          </w:tcPr>
          <w:p w14:paraId="685DAFC9" w14:textId="77777777" w:rsidR="003414A5" w:rsidRPr="007D0BAC" w:rsidRDefault="003414A5" w:rsidP="00DC6BCF">
            <w:pPr>
              <w:pStyle w:val="Sinespaciado"/>
              <w:jc w:val="center"/>
              <w:rPr>
                <w:rFonts w:ascii="Arial" w:hAnsi="Arial" w:cs="Arial"/>
                <w:b/>
                <w:bCs/>
                <w:color w:val="F2F2F2" w:themeColor="background1" w:themeShade="F2"/>
                <w:sz w:val="18"/>
              </w:rPr>
            </w:pPr>
            <w:r w:rsidRPr="007D0BAC">
              <w:rPr>
                <w:rFonts w:ascii="Arial" w:hAnsi="Arial" w:cs="Arial"/>
                <w:b/>
                <w:bCs/>
                <w:color w:val="F2F2F2" w:themeColor="background1" w:themeShade="F2"/>
                <w:sz w:val="18"/>
              </w:rPr>
              <w:t>Programa o Fondo</w:t>
            </w:r>
          </w:p>
        </w:tc>
        <w:tc>
          <w:tcPr>
            <w:tcW w:w="1481" w:type="dxa"/>
            <w:shd w:val="clear" w:color="auto" w:fill="861D31"/>
            <w:vAlign w:val="center"/>
          </w:tcPr>
          <w:p w14:paraId="6D2DA9E7" w14:textId="77777777" w:rsidR="003414A5" w:rsidRPr="007D0BAC" w:rsidRDefault="003414A5" w:rsidP="00DC6BCF">
            <w:pPr>
              <w:pStyle w:val="Sinespaciado"/>
              <w:jc w:val="center"/>
              <w:rPr>
                <w:rFonts w:ascii="Arial" w:hAnsi="Arial" w:cs="Arial"/>
                <w:b/>
                <w:bCs/>
                <w:color w:val="F2F2F2" w:themeColor="background1" w:themeShade="F2"/>
                <w:sz w:val="18"/>
              </w:rPr>
            </w:pPr>
            <w:r w:rsidRPr="007D0BAC">
              <w:rPr>
                <w:rFonts w:ascii="Arial" w:hAnsi="Arial" w:cs="Arial"/>
                <w:b/>
                <w:bCs/>
                <w:color w:val="F2F2F2" w:themeColor="background1" w:themeShade="F2"/>
                <w:sz w:val="18"/>
              </w:rPr>
              <w:t>Dependencia</w:t>
            </w:r>
          </w:p>
        </w:tc>
        <w:tc>
          <w:tcPr>
            <w:tcW w:w="1252" w:type="dxa"/>
            <w:shd w:val="clear" w:color="auto" w:fill="861D31"/>
            <w:vAlign w:val="center"/>
          </w:tcPr>
          <w:p w14:paraId="0BDBF4BD" w14:textId="77777777" w:rsidR="003414A5" w:rsidRPr="007D0BAC" w:rsidRDefault="003414A5" w:rsidP="00DC6BCF">
            <w:pPr>
              <w:pStyle w:val="Sinespaciado"/>
              <w:jc w:val="center"/>
              <w:rPr>
                <w:rFonts w:ascii="Arial" w:hAnsi="Arial" w:cs="Arial"/>
                <w:b/>
                <w:bCs/>
                <w:color w:val="F2F2F2" w:themeColor="background1" w:themeShade="F2"/>
                <w:sz w:val="18"/>
              </w:rPr>
            </w:pPr>
            <w:r w:rsidRPr="007D0BAC">
              <w:rPr>
                <w:rFonts w:ascii="Arial" w:hAnsi="Arial" w:cs="Arial"/>
                <w:b/>
                <w:bCs/>
                <w:color w:val="F2F2F2" w:themeColor="background1" w:themeShade="F2"/>
                <w:sz w:val="18"/>
              </w:rPr>
              <w:t>Modalidad de la Evaluación</w:t>
            </w:r>
          </w:p>
        </w:tc>
        <w:tc>
          <w:tcPr>
            <w:tcW w:w="1043" w:type="dxa"/>
            <w:shd w:val="clear" w:color="auto" w:fill="861D31"/>
            <w:vAlign w:val="center"/>
          </w:tcPr>
          <w:p w14:paraId="1048A6D8" w14:textId="77777777" w:rsidR="003414A5" w:rsidRPr="007D0BAC" w:rsidRDefault="003414A5" w:rsidP="00DC6BCF">
            <w:pPr>
              <w:pStyle w:val="Sinespaciado"/>
              <w:jc w:val="center"/>
              <w:rPr>
                <w:rFonts w:ascii="Arial" w:hAnsi="Arial" w:cs="Arial"/>
                <w:b/>
                <w:bCs/>
                <w:color w:val="F2F2F2" w:themeColor="background1" w:themeShade="F2"/>
                <w:sz w:val="18"/>
              </w:rPr>
            </w:pPr>
            <w:r w:rsidRPr="007D0BAC">
              <w:rPr>
                <w:rFonts w:ascii="Arial" w:hAnsi="Arial" w:cs="Arial"/>
                <w:b/>
                <w:bCs/>
                <w:color w:val="F2F2F2" w:themeColor="background1" w:themeShade="F2"/>
                <w:sz w:val="18"/>
              </w:rPr>
              <w:t>Ejercicio Fiscal a Evaluar</w:t>
            </w:r>
          </w:p>
        </w:tc>
        <w:tc>
          <w:tcPr>
            <w:tcW w:w="1252" w:type="dxa"/>
            <w:shd w:val="clear" w:color="auto" w:fill="861D31"/>
            <w:vAlign w:val="center"/>
          </w:tcPr>
          <w:p w14:paraId="4E355814" w14:textId="77777777" w:rsidR="003414A5" w:rsidRPr="007D0BAC" w:rsidRDefault="003414A5" w:rsidP="00DC6BCF">
            <w:pPr>
              <w:pStyle w:val="Sinespaciado"/>
              <w:jc w:val="center"/>
              <w:rPr>
                <w:rFonts w:ascii="Arial" w:hAnsi="Arial" w:cs="Arial"/>
                <w:b/>
                <w:bCs/>
                <w:color w:val="F2F2F2" w:themeColor="background1" w:themeShade="F2"/>
                <w:sz w:val="18"/>
              </w:rPr>
            </w:pPr>
            <w:r w:rsidRPr="007D0BAC">
              <w:rPr>
                <w:rFonts w:ascii="Arial" w:hAnsi="Arial" w:cs="Arial"/>
                <w:b/>
                <w:bCs/>
                <w:color w:val="F2F2F2" w:themeColor="background1" w:themeShade="F2"/>
                <w:sz w:val="18"/>
              </w:rPr>
              <w:t>Fecha de Término de la Evaluación</w:t>
            </w:r>
          </w:p>
        </w:tc>
        <w:tc>
          <w:tcPr>
            <w:tcW w:w="1266" w:type="dxa"/>
            <w:shd w:val="clear" w:color="auto" w:fill="861D31"/>
            <w:vAlign w:val="center"/>
          </w:tcPr>
          <w:p w14:paraId="6F80C62A" w14:textId="77777777" w:rsidR="003414A5" w:rsidRPr="007D0BAC" w:rsidRDefault="003414A5" w:rsidP="00DC6BCF">
            <w:pPr>
              <w:pStyle w:val="Sinespaciado"/>
              <w:jc w:val="center"/>
              <w:rPr>
                <w:rFonts w:ascii="Arial" w:hAnsi="Arial" w:cs="Arial"/>
                <w:b/>
                <w:bCs/>
                <w:color w:val="F2F2F2" w:themeColor="background1" w:themeShade="F2"/>
                <w:sz w:val="18"/>
              </w:rPr>
            </w:pPr>
            <w:r w:rsidRPr="007D0BAC">
              <w:rPr>
                <w:rFonts w:ascii="Arial" w:hAnsi="Arial" w:cs="Arial"/>
                <w:b/>
                <w:bCs/>
                <w:color w:val="F2F2F2" w:themeColor="background1" w:themeShade="F2"/>
                <w:sz w:val="18"/>
              </w:rPr>
              <w:t>Producto Entregable</w:t>
            </w:r>
          </w:p>
        </w:tc>
      </w:tr>
      <w:tr w:rsidR="00F2377C" w:rsidRPr="00F2377C" w14:paraId="141AAE83" w14:textId="77777777" w:rsidTr="003414A5">
        <w:trPr>
          <w:trHeight w:val="863"/>
          <w:tblCellSpacing w:w="20" w:type="dxa"/>
        </w:trPr>
        <w:tc>
          <w:tcPr>
            <w:tcW w:w="1568" w:type="dxa"/>
            <w:vAlign w:val="center"/>
          </w:tcPr>
          <w:p w14:paraId="71D370E4" w14:textId="0E18740E" w:rsidR="00F2377C" w:rsidRPr="00F2377C" w:rsidRDefault="00F2377C" w:rsidP="00BA4D1C">
            <w:pPr>
              <w:pStyle w:val="Sinespaciado"/>
              <w:rPr>
                <w:rFonts w:ascii="Arial" w:hAnsi="Arial" w:cs="Arial"/>
                <w:bCs/>
                <w:sz w:val="16"/>
              </w:rPr>
            </w:pPr>
            <w:r w:rsidRPr="00F2377C">
              <w:rPr>
                <w:rFonts w:ascii="Arial" w:hAnsi="Arial" w:cs="Arial"/>
                <w:bCs/>
                <w:sz w:val="16"/>
              </w:rPr>
              <w:t>Programa Nacional de Inglés (Federal)</w:t>
            </w:r>
          </w:p>
        </w:tc>
        <w:tc>
          <w:tcPr>
            <w:tcW w:w="1481" w:type="dxa"/>
            <w:vAlign w:val="center"/>
          </w:tcPr>
          <w:p w14:paraId="579ECEF7" w14:textId="5B29052A" w:rsidR="00F2377C" w:rsidRPr="00F2377C" w:rsidRDefault="00F2377C" w:rsidP="00BA4D1C">
            <w:pPr>
              <w:pStyle w:val="Sinespaciado"/>
              <w:rPr>
                <w:rFonts w:ascii="Arial" w:hAnsi="Arial" w:cs="Arial"/>
                <w:bCs/>
                <w:sz w:val="16"/>
              </w:rPr>
            </w:pPr>
            <w:r w:rsidRPr="00F2377C">
              <w:rPr>
                <w:rFonts w:ascii="Arial" w:hAnsi="Arial" w:cs="Arial"/>
                <w:bCs/>
                <w:sz w:val="16"/>
              </w:rPr>
              <w:t>Secretaría de Educación Pública y Cultura (SEPyC)</w:t>
            </w:r>
          </w:p>
        </w:tc>
        <w:tc>
          <w:tcPr>
            <w:tcW w:w="1252" w:type="dxa"/>
            <w:vAlign w:val="center"/>
          </w:tcPr>
          <w:p w14:paraId="0276C88E" w14:textId="4FB8126B" w:rsidR="00F2377C" w:rsidRPr="00F2377C" w:rsidRDefault="00F2377C" w:rsidP="00BA4D1C">
            <w:pPr>
              <w:pStyle w:val="Sinespaciado"/>
              <w:jc w:val="center"/>
              <w:rPr>
                <w:rFonts w:ascii="Arial" w:hAnsi="Arial" w:cs="Arial"/>
                <w:bCs/>
                <w:sz w:val="16"/>
              </w:rPr>
            </w:pPr>
            <w:r w:rsidRPr="00F2377C">
              <w:rPr>
                <w:rFonts w:ascii="Arial" w:hAnsi="Arial" w:cs="Arial"/>
                <w:bCs/>
                <w:sz w:val="16"/>
              </w:rPr>
              <w:t>Interna</w:t>
            </w:r>
          </w:p>
        </w:tc>
        <w:tc>
          <w:tcPr>
            <w:tcW w:w="1043" w:type="dxa"/>
            <w:vAlign w:val="center"/>
          </w:tcPr>
          <w:p w14:paraId="21F89580" w14:textId="63A77DDE" w:rsidR="00F2377C" w:rsidRPr="00F2377C" w:rsidRDefault="00F2377C" w:rsidP="00BA4D1C">
            <w:pPr>
              <w:pStyle w:val="Sinespaciado"/>
              <w:jc w:val="center"/>
              <w:rPr>
                <w:rFonts w:ascii="Arial" w:hAnsi="Arial" w:cs="Arial"/>
                <w:bCs/>
                <w:sz w:val="16"/>
              </w:rPr>
            </w:pPr>
            <w:r w:rsidRPr="00F2377C">
              <w:rPr>
                <w:rFonts w:ascii="Arial" w:hAnsi="Arial" w:cs="Arial"/>
                <w:bCs/>
                <w:sz w:val="16"/>
              </w:rPr>
              <w:t>2021</w:t>
            </w:r>
          </w:p>
        </w:tc>
        <w:tc>
          <w:tcPr>
            <w:tcW w:w="1252" w:type="dxa"/>
            <w:vAlign w:val="center"/>
          </w:tcPr>
          <w:p w14:paraId="588C25E5" w14:textId="2F1986FA" w:rsidR="00F2377C" w:rsidRPr="00F2377C" w:rsidRDefault="00F2377C" w:rsidP="00BA4D1C">
            <w:pPr>
              <w:pStyle w:val="Sinespaciado"/>
              <w:jc w:val="center"/>
              <w:rPr>
                <w:rFonts w:ascii="Arial" w:hAnsi="Arial" w:cs="Arial"/>
                <w:bCs/>
                <w:sz w:val="16"/>
              </w:rPr>
            </w:pPr>
            <w:r w:rsidRPr="00F2377C">
              <w:rPr>
                <w:rFonts w:ascii="Arial" w:hAnsi="Arial" w:cs="Arial"/>
                <w:bCs/>
                <w:sz w:val="16"/>
              </w:rPr>
              <w:t>31 de diciembre de 2021</w:t>
            </w:r>
          </w:p>
        </w:tc>
        <w:tc>
          <w:tcPr>
            <w:tcW w:w="1266" w:type="dxa"/>
            <w:vAlign w:val="center"/>
          </w:tcPr>
          <w:p w14:paraId="13969D3B" w14:textId="7E51FEBB" w:rsidR="00F2377C" w:rsidRPr="00F2377C" w:rsidRDefault="00F2377C" w:rsidP="00BA4D1C">
            <w:pPr>
              <w:pStyle w:val="Sinespaciado"/>
              <w:rPr>
                <w:rFonts w:ascii="Arial" w:hAnsi="Arial" w:cs="Arial"/>
                <w:bCs/>
                <w:sz w:val="16"/>
              </w:rPr>
            </w:pPr>
            <w:r w:rsidRPr="00F2377C">
              <w:rPr>
                <w:rFonts w:ascii="Arial" w:hAnsi="Arial" w:cs="Arial"/>
                <w:bCs/>
                <w:sz w:val="16"/>
              </w:rPr>
              <w:t>Informe Final</w:t>
            </w:r>
          </w:p>
        </w:tc>
      </w:tr>
      <w:tr w:rsidR="00F2377C" w:rsidRPr="007D0BAC" w14:paraId="10000239" w14:textId="77777777" w:rsidTr="003414A5">
        <w:trPr>
          <w:trHeight w:val="863"/>
          <w:tblCellSpacing w:w="20" w:type="dxa"/>
        </w:trPr>
        <w:tc>
          <w:tcPr>
            <w:tcW w:w="1568" w:type="dxa"/>
            <w:vAlign w:val="center"/>
          </w:tcPr>
          <w:p w14:paraId="5EA59567" w14:textId="61760BFA" w:rsidR="00F2377C" w:rsidRPr="00F2377C" w:rsidRDefault="00F2377C" w:rsidP="00BA4D1C">
            <w:pPr>
              <w:pStyle w:val="Sinespaciado"/>
              <w:rPr>
                <w:rFonts w:ascii="Arial" w:hAnsi="Arial" w:cs="Arial"/>
                <w:bCs/>
                <w:sz w:val="16"/>
              </w:rPr>
            </w:pPr>
            <w:r w:rsidRPr="00F2377C">
              <w:rPr>
                <w:rFonts w:ascii="Arial" w:hAnsi="Arial" w:cs="Arial"/>
                <w:bCs/>
                <w:sz w:val="16"/>
              </w:rPr>
              <w:t>Calzado Deportivo Preescolar</w:t>
            </w:r>
          </w:p>
        </w:tc>
        <w:tc>
          <w:tcPr>
            <w:tcW w:w="1481" w:type="dxa"/>
            <w:vAlign w:val="center"/>
          </w:tcPr>
          <w:p w14:paraId="11618B01" w14:textId="08B667F1" w:rsidR="00F2377C" w:rsidRPr="00F2377C" w:rsidRDefault="00F2377C" w:rsidP="00BA4D1C">
            <w:pPr>
              <w:pStyle w:val="Sinespaciado"/>
              <w:rPr>
                <w:rFonts w:ascii="Arial" w:hAnsi="Arial" w:cs="Arial"/>
                <w:bCs/>
                <w:sz w:val="16"/>
              </w:rPr>
            </w:pPr>
            <w:r w:rsidRPr="00F2377C">
              <w:rPr>
                <w:rFonts w:ascii="Arial" w:hAnsi="Arial" w:cs="Arial"/>
                <w:bCs/>
                <w:sz w:val="16"/>
              </w:rPr>
              <w:t>Secretaría de Educación Pública y Cultura (SEPyC)</w:t>
            </w:r>
          </w:p>
        </w:tc>
        <w:tc>
          <w:tcPr>
            <w:tcW w:w="1252" w:type="dxa"/>
            <w:vAlign w:val="center"/>
          </w:tcPr>
          <w:p w14:paraId="661E5F22" w14:textId="58BE2E2A" w:rsidR="00F2377C" w:rsidRPr="00F2377C" w:rsidRDefault="00F2377C" w:rsidP="00BA4D1C">
            <w:pPr>
              <w:pStyle w:val="Sinespaciado"/>
              <w:jc w:val="center"/>
              <w:rPr>
                <w:rFonts w:ascii="Arial" w:hAnsi="Arial" w:cs="Arial"/>
                <w:bCs/>
                <w:sz w:val="16"/>
              </w:rPr>
            </w:pPr>
            <w:r w:rsidRPr="00F2377C">
              <w:rPr>
                <w:rFonts w:ascii="Arial" w:hAnsi="Arial" w:cs="Arial"/>
                <w:bCs/>
                <w:sz w:val="16"/>
              </w:rPr>
              <w:t>Interna</w:t>
            </w:r>
          </w:p>
        </w:tc>
        <w:tc>
          <w:tcPr>
            <w:tcW w:w="1043" w:type="dxa"/>
            <w:vAlign w:val="center"/>
          </w:tcPr>
          <w:p w14:paraId="363476EA" w14:textId="12FDE225" w:rsidR="00F2377C" w:rsidRPr="00F2377C" w:rsidRDefault="00F2377C" w:rsidP="00BA4D1C">
            <w:pPr>
              <w:pStyle w:val="Sinespaciado"/>
              <w:jc w:val="center"/>
              <w:rPr>
                <w:rFonts w:ascii="Arial" w:hAnsi="Arial" w:cs="Arial"/>
                <w:bCs/>
                <w:sz w:val="16"/>
              </w:rPr>
            </w:pPr>
            <w:r w:rsidRPr="00F2377C">
              <w:rPr>
                <w:rFonts w:ascii="Arial" w:hAnsi="Arial" w:cs="Arial"/>
                <w:bCs/>
                <w:sz w:val="16"/>
              </w:rPr>
              <w:t>2021</w:t>
            </w:r>
          </w:p>
        </w:tc>
        <w:tc>
          <w:tcPr>
            <w:tcW w:w="1252" w:type="dxa"/>
            <w:vAlign w:val="center"/>
          </w:tcPr>
          <w:p w14:paraId="15C2C780" w14:textId="4208E246" w:rsidR="00F2377C" w:rsidRPr="00F2377C" w:rsidRDefault="00F2377C" w:rsidP="00BA4D1C">
            <w:pPr>
              <w:pStyle w:val="Sinespaciado"/>
              <w:jc w:val="center"/>
              <w:rPr>
                <w:rFonts w:ascii="Arial" w:hAnsi="Arial" w:cs="Arial"/>
                <w:bCs/>
                <w:sz w:val="16"/>
              </w:rPr>
            </w:pPr>
            <w:r w:rsidRPr="00F2377C">
              <w:rPr>
                <w:rFonts w:ascii="Arial" w:hAnsi="Arial" w:cs="Arial"/>
                <w:bCs/>
                <w:sz w:val="16"/>
              </w:rPr>
              <w:t>31 de diciembre de 2021</w:t>
            </w:r>
          </w:p>
        </w:tc>
        <w:tc>
          <w:tcPr>
            <w:tcW w:w="1266" w:type="dxa"/>
            <w:vAlign w:val="center"/>
          </w:tcPr>
          <w:p w14:paraId="6C6C40D4" w14:textId="1C68EA3A" w:rsidR="00F2377C" w:rsidRPr="007D0BAC" w:rsidRDefault="00F2377C" w:rsidP="00BA4D1C">
            <w:pPr>
              <w:pStyle w:val="Sinespaciado"/>
              <w:rPr>
                <w:rFonts w:ascii="Arial" w:hAnsi="Arial" w:cs="Arial"/>
                <w:bCs/>
                <w:sz w:val="16"/>
              </w:rPr>
            </w:pPr>
            <w:r w:rsidRPr="00F2377C">
              <w:rPr>
                <w:rFonts w:ascii="Arial" w:hAnsi="Arial" w:cs="Arial"/>
                <w:bCs/>
                <w:sz w:val="16"/>
              </w:rPr>
              <w:t>Informe Final</w:t>
            </w:r>
          </w:p>
        </w:tc>
      </w:tr>
      <w:tr w:rsidR="006C69A1" w:rsidRPr="00C04F1C" w14:paraId="4EB6A58B" w14:textId="77777777" w:rsidTr="003414A5">
        <w:trPr>
          <w:trHeight w:val="863"/>
          <w:tblCellSpacing w:w="20" w:type="dxa"/>
        </w:trPr>
        <w:tc>
          <w:tcPr>
            <w:tcW w:w="1568" w:type="dxa"/>
            <w:vAlign w:val="center"/>
          </w:tcPr>
          <w:p w14:paraId="10A9B830" w14:textId="28819426" w:rsidR="006C69A1" w:rsidRPr="00C04F1C" w:rsidRDefault="006C69A1" w:rsidP="000704AB">
            <w:pPr>
              <w:pStyle w:val="Sinespaciado"/>
              <w:rPr>
                <w:rFonts w:ascii="Arial" w:hAnsi="Arial" w:cs="Arial"/>
                <w:bCs/>
                <w:sz w:val="16"/>
                <w:highlight w:val="green"/>
              </w:rPr>
            </w:pPr>
            <w:r w:rsidRPr="00D67C59">
              <w:rPr>
                <w:rFonts w:ascii="Arial" w:hAnsi="Arial" w:cs="Arial"/>
                <w:bCs/>
                <w:sz w:val="16"/>
              </w:rPr>
              <w:t xml:space="preserve">Fondo de Aportaciones Múltiples </w:t>
            </w:r>
            <w:r w:rsidRPr="00D67C59">
              <w:rPr>
                <w:rFonts w:ascii="Arial" w:hAnsi="Arial" w:cs="Arial"/>
                <w:b/>
                <w:bCs/>
                <w:sz w:val="16"/>
              </w:rPr>
              <w:t>(FAM)</w:t>
            </w:r>
            <w:r w:rsidRPr="00D67C59">
              <w:rPr>
                <w:rFonts w:ascii="Arial" w:hAnsi="Arial" w:cs="Arial"/>
                <w:bCs/>
                <w:sz w:val="16"/>
              </w:rPr>
              <w:t xml:space="preserve"> en el nivel Básica</w:t>
            </w:r>
          </w:p>
        </w:tc>
        <w:tc>
          <w:tcPr>
            <w:tcW w:w="1481" w:type="dxa"/>
            <w:vAlign w:val="center"/>
          </w:tcPr>
          <w:p w14:paraId="5A0BC9CD" w14:textId="0E1D34BF" w:rsidR="006C69A1" w:rsidRPr="00C04F1C" w:rsidRDefault="006C69A1" w:rsidP="00BA4D1C">
            <w:pPr>
              <w:pStyle w:val="Sinespaciado"/>
              <w:rPr>
                <w:rFonts w:ascii="Arial" w:hAnsi="Arial" w:cs="Arial"/>
                <w:bCs/>
                <w:sz w:val="16"/>
                <w:highlight w:val="green"/>
              </w:rPr>
            </w:pPr>
            <w:r w:rsidRPr="00D67C59">
              <w:rPr>
                <w:rFonts w:ascii="Arial" w:hAnsi="Arial" w:cs="Arial"/>
                <w:bCs/>
                <w:sz w:val="16"/>
              </w:rPr>
              <w:t>Instituto Sinaloense de la Infraestructura Física Educativa (ISIFE)</w:t>
            </w:r>
          </w:p>
        </w:tc>
        <w:tc>
          <w:tcPr>
            <w:tcW w:w="1252" w:type="dxa"/>
            <w:vAlign w:val="center"/>
          </w:tcPr>
          <w:p w14:paraId="11499870" w14:textId="117D4D0B" w:rsidR="006C69A1" w:rsidRPr="00C04F1C" w:rsidRDefault="006C69A1" w:rsidP="00BA4D1C">
            <w:pPr>
              <w:pStyle w:val="Sinespaciado"/>
              <w:jc w:val="center"/>
              <w:rPr>
                <w:rFonts w:ascii="Arial" w:hAnsi="Arial" w:cs="Arial"/>
                <w:bCs/>
                <w:sz w:val="16"/>
                <w:highlight w:val="green"/>
              </w:rPr>
            </w:pPr>
            <w:r w:rsidRPr="00D67C59">
              <w:rPr>
                <w:rFonts w:ascii="Arial" w:hAnsi="Arial" w:cs="Arial"/>
                <w:bCs/>
                <w:sz w:val="16"/>
              </w:rPr>
              <w:t>Interna</w:t>
            </w:r>
          </w:p>
        </w:tc>
        <w:tc>
          <w:tcPr>
            <w:tcW w:w="1043" w:type="dxa"/>
            <w:vAlign w:val="center"/>
          </w:tcPr>
          <w:p w14:paraId="4F69C7CB" w14:textId="0F0167AE" w:rsidR="006C69A1" w:rsidRPr="00C04F1C" w:rsidRDefault="006C69A1" w:rsidP="00BA4D1C">
            <w:pPr>
              <w:pStyle w:val="Sinespaciado"/>
              <w:jc w:val="center"/>
              <w:rPr>
                <w:rFonts w:ascii="Arial" w:hAnsi="Arial" w:cs="Arial"/>
                <w:bCs/>
                <w:sz w:val="16"/>
                <w:highlight w:val="green"/>
              </w:rPr>
            </w:pPr>
            <w:r w:rsidRPr="00D67C59">
              <w:rPr>
                <w:rFonts w:ascii="Arial" w:hAnsi="Arial" w:cs="Arial"/>
                <w:bCs/>
                <w:sz w:val="16"/>
              </w:rPr>
              <w:t>2021</w:t>
            </w:r>
          </w:p>
        </w:tc>
        <w:tc>
          <w:tcPr>
            <w:tcW w:w="1252" w:type="dxa"/>
            <w:vAlign w:val="center"/>
          </w:tcPr>
          <w:p w14:paraId="28229F0C" w14:textId="43F33908" w:rsidR="006C69A1" w:rsidRPr="00C04F1C" w:rsidRDefault="006C69A1" w:rsidP="00BA4D1C">
            <w:pPr>
              <w:pStyle w:val="Sinespaciado"/>
              <w:jc w:val="center"/>
              <w:rPr>
                <w:rFonts w:ascii="Arial" w:hAnsi="Arial" w:cs="Arial"/>
                <w:bCs/>
                <w:sz w:val="16"/>
                <w:highlight w:val="green"/>
              </w:rPr>
            </w:pPr>
            <w:r w:rsidRPr="00D67C59">
              <w:rPr>
                <w:rFonts w:ascii="Arial" w:hAnsi="Arial" w:cs="Arial"/>
                <w:bCs/>
                <w:sz w:val="16"/>
              </w:rPr>
              <w:t>30 de abril de 2022</w:t>
            </w:r>
          </w:p>
        </w:tc>
        <w:tc>
          <w:tcPr>
            <w:tcW w:w="1266" w:type="dxa"/>
            <w:vAlign w:val="center"/>
          </w:tcPr>
          <w:p w14:paraId="533C6334" w14:textId="64DFB1EF" w:rsidR="006C69A1" w:rsidRPr="00C04F1C" w:rsidRDefault="006C69A1" w:rsidP="00BA4D1C">
            <w:pPr>
              <w:pStyle w:val="Sinespaciado"/>
              <w:rPr>
                <w:rFonts w:ascii="Arial" w:hAnsi="Arial" w:cs="Arial"/>
                <w:bCs/>
                <w:sz w:val="16"/>
                <w:highlight w:val="green"/>
              </w:rPr>
            </w:pPr>
            <w:r w:rsidRPr="00D67C59">
              <w:rPr>
                <w:rFonts w:ascii="Arial" w:hAnsi="Arial" w:cs="Arial"/>
                <w:bCs/>
                <w:sz w:val="16"/>
              </w:rPr>
              <w:t>Informe Final</w:t>
            </w:r>
          </w:p>
        </w:tc>
      </w:tr>
      <w:tr w:rsidR="006C69A1" w:rsidRPr="00C04F1C" w14:paraId="37ED2FD2" w14:textId="77777777" w:rsidTr="003414A5">
        <w:trPr>
          <w:trHeight w:val="863"/>
          <w:tblCellSpacing w:w="20" w:type="dxa"/>
        </w:trPr>
        <w:tc>
          <w:tcPr>
            <w:tcW w:w="1568" w:type="dxa"/>
            <w:vAlign w:val="center"/>
          </w:tcPr>
          <w:p w14:paraId="627F25AC" w14:textId="07681A7B" w:rsidR="006C69A1" w:rsidRPr="00F2377C" w:rsidRDefault="006C69A1" w:rsidP="00BA4D1C">
            <w:pPr>
              <w:pStyle w:val="Sinespaciado"/>
              <w:rPr>
                <w:rFonts w:ascii="Arial" w:hAnsi="Arial" w:cs="Arial"/>
                <w:bCs/>
                <w:sz w:val="16"/>
              </w:rPr>
            </w:pPr>
            <w:r w:rsidRPr="00F2377C">
              <w:rPr>
                <w:rFonts w:ascii="Arial" w:hAnsi="Arial" w:cs="Arial"/>
                <w:bCs/>
                <w:sz w:val="16"/>
              </w:rPr>
              <w:t>Servicios descentralizados para la educación de los adultos</w:t>
            </w:r>
          </w:p>
        </w:tc>
        <w:tc>
          <w:tcPr>
            <w:tcW w:w="1481" w:type="dxa"/>
            <w:vAlign w:val="center"/>
          </w:tcPr>
          <w:p w14:paraId="42D5148C" w14:textId="3FCC94C2" w:rsidR="006C69A1" w:rsidRPr="00F2377C" w:rsidRDefault="006C69A1" w:rsidP="00BA4D1C">
            <w:pPr>
              <w:pStyle w:val="Sinespaciado"/>
              <w:rPr>
                <w:rFonts w:ascii="Arial" w:hAnsi="Arial" w:cs="Arial"/>
                <w:bCs/>
                <w:sz w:val="16"/>
              </w:rPr>
            </w:pPr>
            <w:r w:rsidRPr="00F2377C">
              <w:rPr>
                <w:rFonts w:ascii="Arial" w:hAnsi="Arial" w:cs="Arial"/>
                <w:bCs/>
                <w:sz w:val="16"/>
              </w:rPr>
              <w:t>Instituto Sinaloense para la Educación de los Adultos (ISEA)</w:t>
            </w:r>
          </w:p>
        </w:tc>
        <w:tc>
          <w:tcPr>
            <w:tcW w:w="1252" w:type="dxa"/>
            <w:vAlign w:val="center"/>
          </w:tcPr>
          <w:p w14:paraId="03820944" w14:textId="2673B989" w:rsidR="006C69A1" w:rsidRPr="00F2377C" w:rsidRDefault="006C69A1" w:rsidP="00BA4D1C">
            <w:pPr>
              <w:pStyle w:val="Sinespaciado"/>
              <w:jc w:val="center"/>
              <w:rPr>
                <w:rFonts w:ascii="Arial" w:hAnsi="Arial" w:cs="Arial"/>
                <w:bCs/>
                <w:sz w:val="16"/>
              </w:rPr>
            </w:pPr>
            <w:r w:rsidRPr="00F2377C">
              <w:rPr>
                <w:rFonts w:ascii="Arial" w:hAnsi="Arial" w:cs="Arial"/>
                <w:bCs/>
                <w:sz w:val="16"/>
              </w:rPr>
              <w:t>Interna</w:t>
            </w:r>
          </w:p>
        </w:tc>
        <w:tc>
          <w:tcPr>
            <w:tcW w:w="1043" w:type="dxa"/>
            <w:vAlign w:val="center"/>
          </w:tcPr>
          <w:p w14:paraId="2EAA3757" w14:textId="40A17531" w:rsidR="006C69A1" w:rsidRPr="00F2377C" w:rsidRDefault="006C69A1" w:rsidP="00BA4D1C">
            <w:pPr>
              <w:pStyle w:val="Sinespaciado"/>
              <w:jc w:val="center"/>
              <w:rPr>
                <w:rFonts w:ascii="Arial" w:hAnsi="Arial" w:cs="Arial"/>
                <w:bCs/>
                <w:sz w:val="16"/>
              </w:rPr>
            </w:pPr>
            <w:r w:rsidRPr="00F2377C">
              <w:rPr>
                <w:rFonts w:ascii="Arial" w:hAnsi="Arial" w:cs="Arial"/>
                <w:bCs/>
                <w:sz w:val="16"/>
              </w:rPr>
              <w:t>2021</w:t>
            </w:r>
          </w:p>
        </w:tc>
        <w:tc>
          <w:tcPr>
            <w:tcW w:w="1252" w:type="dxa"/>
            <w:vAlign w:val="center"/>
          </w:tcPr>
          <w:p w14:paraId="5319E2F0" w14:textId="0D19AA07" w:rsidR="006C69A1" w:rsidRPr="00F2377C" w:rsidRDefault="006C69A1" w:rsidP="00BA4D1C">
            <w:pPr>
              <w:pStyle w:val="Sinespaciado"/>
              <w:jc w:val="center"/>
              <w:rPr>
                <w:rFonts w:ascii="Arial" w:hAnsi="Arial" w:cs="Arial"/>
                <w:bCs/>
                <w:sz w:val="16"/>
              </w:rPr>
            </w:pPr>
            <w:r w:rsidRPr="00F2377C">
              <w:rPr>
                <w:rFonts w:ascii="Arial" w:hAnsi="Arial" w:cs="Arial"/>
                <w:bCs/>
                <w:sz w:val="16"/>
              </w:rPr>
              <w:t>30 de abril de 2022</w:t>
            </w:r>
          </w:p>
        </w:tc>
        <w:tc>
          <w:tcPr>
            <w:tcW w:w="1266" w:type="dxa"/>
            <w:vAlign w:val="center"/>
          </w:tcPr>
          <w:p w14:paraId="23240554" w14:textId="2C9C7E20" w:rsidR="006C69A1" w:rsidRPr="00F2377C" w:rsidRDefault="006C69A1" w:rsidP="00BA4D1C">
            <w:pPr>
              <w:pStyle w:val="Sinespaciado"/>
              <w:rPr>
                <w:rFonts w:ascii="Arial" w:hAnsi="Arial" w:cs="Arial"/>
                <w:bCs/>
                <w:sz w:val="16"/>
              </w:rPr>
            </w:pPr>
            <w:r w:rsidRPr="00F2377C">
              <w:rPr>
                <w:rFonts w:ascii="Arial" w:hAnsi="Arial" w:cs="Arial"/>
                <w:bCs/>
                <w:sz w:val="16"/>
              </w:rPr>
              <w:t>Informe Final</w:t>
            </w:r>
          </w:p>
        </w:tc>
      </w:tr>
      <w:tr w:rsidR="006C69A1" w:rsidRPr="00C04F1C" w14:paraId="6CE253D8" w14:textId="77777777" w:rsidTr="003414A5">
        <w:trPr>
          <w:trHeight w:val="863"/>
          <w:tblCellSpacing w:w="20" w:type="dxa"/>
        </w:trPr>
        <w:tc>
          <w:tcPr>
            <w:tcW w:w="1568" w:type="dxa"/>
            <w:vAlign w:val="center"/>
          </w:tcPr>
          <w:p w14:paraId="4BBD8EDD" w14:textId="0A9F5237" w:rsidR="006C69A1" w:rsidRPr="00F2377C" w:rsidRDefault="006C69A1" w:rsidP="00BA4D1C">
            <w:pPr>
              <w:pStyle w:val="Sinespaciado"/>
              <w:rPr>
                <w:rFonts w:ascii="Arial" w:hAnsi="Arial" w:cs="Arial"/>
                <w:bCs/>
                <w:sz w:val="16"/>
              </w:rPr>
            </w:pPr>
            <w:r w:rsidRPr="00F2377C">
              <w:rPr>
                <w:rFonts w:ascii="Arial" w:hAnsi="Arial" w:cs="Arial"/>
                <w:bCs/>
                <w:sz w:val="16"/>
              </w:rPr>
              <w:t>Fondo de Aportaciones para la Educación Tecnológica y de Adultos (FAETA) – Educación Tecnológica</w:t>
            </w:r>
          </w:p>
        </w:tc>
        <w:tc>
          <w:tcPr>
            <w:tcW w:w="1481" w:type="dxa"/>
            <w:vAlign w:val="center"/>
          </w:tcPr>
          <w:p w14:paraId="421E99F7" w14:textId="1D21D17D" w:rsidR="006C69A1" w:rsidRPr="00F2377C" w:rsidRDefault="006C69A1" w:rsidP="00BA4D1C">
            <w:pPr>
              <w:pStyle w:val="Sinespaciado"/>
              <w:rPr>
                <w:rFonts w:ascii="Arial" w:hAnsi="Arial" w:cs="Arial"/>
                <w:bCs/>
                <w:sz w:val="16"/>
              </w:rPr>
            </w:pPr>
            <w:r w:rsidRPr="00F2377C">
              <w:rPr>
                <w:rFonts w:ascii="Arial" w:hAnsi="Arial" w:cs="Arial"/>
                <w:bCs/>
                <w:sz w:val="16"/>
              </w:rPr>
              <w:t>Colegio de Educación Profesional Técnica del Estado de Sinaloa</w:t>
            </w:r>
          </w:p>
        </w:tc>
        <w:tc>
          <w:tcPr>
            <w:tcW w:w="1252" w:type="dxa"/>
            <w:vAlign w:val="center"/>
          </w:tcPr>
          <w:p w14:paraId="2B055EDD" w14:textId="356E6328" w:rsidR="006C69A1" w:rsidRPr="00F2377C" w:rsidRDefault="006C69A1" w:rsidP="00BA4D1C">
            <w:pPr>
              <w:pStyle w:val="Sinespaciado"/>
              <w:jc w:val="center"/>
              <w:rPr>
                <w:rFonts w:ascii="Arial" w:hAnsi="Arial" w:cs="Arial"/>
                <w:bCs/>
                <w:sz w:val="16"/>
              </w:rPr>
            </w:pPr>
            <w:r w:rsidRPr="00F2377C">
              <w:rPr>
                <w:rFonts w:ascii="Arial" w:hAnsi="Arial" w:cs="Arial"/>
                <w:bCs/>
                <w:sz w:val="16"/>
              </w:rPr>
              <w:t>Interna</w:t>
            </w:r>
          </w:p>
        </w:tc>
        <w:tc>
          <w:tcPr>
            <w:tcW w:w="1043" w:type="dxa"/>
            <w:vAlign w:val="center"/>
          </w:tcPr>
          <w:p w14:paraId="08151EBA" w14:textId="66DEB897" w:rsidR="006C69A1" w:rsidRPr="00F2377C" w:rsidRDefault="006C69A1" w:rsidP="00BA4D1C">
            <w:pPr>
              <w:pStyle w:val="Sinespaciado"/>
              <w:jc w:val="center"/>
              <w:rPr>
                <w:rFonts w:ascii="Arial" w:hAnsi="Arial" w:cs="Arial"/>
                <w:bCs/>
                <w:sz w:val="16"/>
              </w:rPr>
            </w:pPr>
            <w:r w:rsidRPr="00F2377C">
              <w:rPr>
                <w:rFonts w:ascii="Arial" w:hAnsi="Arial" w:cs="Arial"/>
                <w:bCs/>
                <w:sz w:val="16"/>
              </w:rPr>
              <w:t>2021</w:t>
            </w:r>
          </w:p>
        </w:tc>
        <w:tc>
          <w:tcPr>
            <w:tcW w:w="1252" w:type="dxa"/>
            <w:vAlign w:val="center"/>
          </w:tcPr>
          <w:p w14:paraId="2D488244" w14:textId="095C6881" w:rsidR="006C69A1" w:rsidRPr="00F2377C" w:rsidRDefault="006C69A1" w:rsidP="00BA4D1C">
            <w:pPr>
              <w:pStyle w:val="Sinespaciado"/>
              <w:jc w:val="center"/>
              <w:rPr>
                <w:rFonts w:ascii="Arial" w:hAnsi="Arial" w:cs="Arial"/>
                <w:bCs/>
                <w:sz w:val="16"/>
              </w:rPr>
            </w:pPr>
            <w:r w:rsidRPr="00F2377C">
              <w:rPr>
                <w:rFonts w:ascii="Arial" w:hAnsi="Arial" w:cs="Arial"/>
                <w:bCs/>
                <w:sz w:val="16"/>
              </w:rPr>
              <w:t>30 de abril de 2022</w:t>
            </w:r>
          </w:p>
        </w:tc>
        <w:tc>
          <w:tcPr>
            <w:tcW w:w="1266" w:type="dxa"/>
            <w:vAlign w:val="center"/>
          </w:tcPr>
          <w:p w14:paraId="51BA2320" w14:textId="3921C2B4" w:rsidR="006C69A1" w:rsidRPr="00F2377C" w:rsidRDefault="006C69A1" w:rsidP="00BA4D1C">
            <w:pPr>
              <w:pStyle w:val="Sinespaciado"/>
              <w:rPr>
                <w:rFonts w:ascii="Arial" w:hAnsi="Arial" w:cs="Arial"/>
                <w:bCs/>
                <w:sz w:val="16"/>
              </w:rPr>
            </w:pPr>
            <w:r w:rsidRPr="00F2377C">
              <w:rPr>
                <w:rFonts w:ascii="Arial" w:hAnsi="Arial" w:cs="Arial"/>
                <w:bCs/>
                <w:sz w:val="16"/>
              </w:rPr>
              <w:t>Informe Final</w:t>
            </w:r>
          </w:p>
        </w:tc>
      </w:tr>
    </w:tbl>
    <w:p w14:paraId="6B620C43" w14:textId="06E7513D" w:rsidR="006516E9" w:rsidRPr="007D0BAC" w:rsidRDefault="006516E9" w:rsidP="00AF6EC1">
      <w:pPr>
        <w:pStyle w:val="Sinespaciado"/>
        <w:jc w:val="both"/>
        <w:rPr>
          <w:rFonts w:ascii="Arial" w:hAnsi="Arial" w:cs="Arial"/>
          <w:bCs/>
          <w:sz w:val="20"/>
        </w:rPr>
      </w:pPr>
    </w:p>
    <w:p w14:paraId="2B7D5217" w14:textId="2B55518F" w:rsidR="006516E9" w:rsidRPr="007D0BAC" w:rsidRDefault="006516E9">
      <w:pPr>
        <w:spacing w:after="0" w:line="240" w:lineRule="auto"/>
        <w:rPr>
          <w:rFonts w:ascii="Arial" w:hAnsi="Arial" w:cs="Arial"/>
          <w:bCs/>
          <w:sz w:val="20"/>
        </w:rPr>
      </w:pPr>
      <w:r w:rsidRPr="007D0BAC">
        <w:rPr>
          <w:rFonts w:ascii="Arial" w:hAnsi="Arial" w:cs="Arial"/>
          <w:bCs/>
          <w:sz w:val="20"/>
        </w:rPr>
        <w:br w:type="page"/>
      </w:r>
    </w:p>
    <w:p w14:paraId="01C2F7A1" w14:textId="33F4E6A6" w:rsidR="006516E9" w:rsidRPr="007D0BAC" w:rsidRDefault="006516E9" w:rsidP="006516E9">
      <w:pPr>
        <w:pStyle w:val="Sinespaciado"/>
        <w:ind w:right="-206"/>
        <w:jc w:val="center"/>
        <w:rPr>
          <w:rFonts w:ascii="Arial" w:hAnsi="Arial" w:cs="Arial"/>
          <w:b/>
          <w:bCs/>
          <w:color w:val="861D31"/>
          <w:lang w:val="es-ES"/>
        </w:rPr>
      </w:pPr>
      <w:r w:rsidRPr="007D0BAC">
        <w:rPr>
          <w:rFonts w:ascii="Arial" w:hAnsi="Arial" w:cs="Arial"/>
          <w:b/>
          <w:bCs/>
          <w:color w:val="861D31"/>
          <w:lang w:val="es-ES"/>
        </w:rPr>
        <w:lastRenderedPageBreak/>
        <w:t>Artículos Transitorios</w:t>
      </w:r>
    </w:p>
    <w:p w14:paraId="2FA2829A" w14:textId="77777777" w:rsidR="006516E9" w:rsidRPr="007D0BAC" w:rsidRDefault="006516E9" w:rsidP="006516E9">
      <w:pPr>
        <w:pStyle w:val="Sinespaciado"/>
        <w:ind w:left="-142" w:right="-206"/>
        <w:jc w:val="both"/>
        <w:rPr>
          <w:rFonts w:ascii="Arial" w:hAnsi="Arial" w:cs="Arial"/>
          <w:b/>
          <w:bCs/>
          <w:smallCaps/>
          <w:lang w:val="es-ES"/>
        </w:rPr>
      </w:pPr>
    </w:p>
    <w:p w14:paraId="087920BF" w14:textId="49B37CF0" w:rsidR="006516E9" w:rsidRPr="007D0BAC" w:rsidRDefault="006516E9" w:rsidP="006516E9">
      <w:pPr>
        <w:pStyle w:val="Sinespaciado"/>
        <w:ind w:left="-142"/>
        <w:jc w:val="both"/>
        <w:rPr>
          <w:rFonts w:ascii="Arial" w:hAnsi="Arial" w:cs="Arial"/>
          <w:bCs/>
          <w:lang w:val="es-ES"/>
        </w:rPr>
      </w:pPr>
    </w:p>
    <w:p w14:paraId="29E9FEDA" w14:textId="12E323BA" w:rsidR="00543411" w:rsidRPr="007D0BAC" w:rsidRDefault="006516E9" w:rsidP="006516E9">
      <w:pPr>
        <w:pStyle w:val="Sinespaciado"/>
        <w:jc w:val="both"/>
        <w:rPr>
          <w:rFonts w:ascii="Arial" w:hAnsi="Arial" w:cs="Arial"/>
          <w:bCs/>
        </w:rPr>
      </w:pPr>
      <w:r w:rsidRPr="007D0BAC">
        <w:rPr>
          <w:rFonts w:ascii="Arial" w:hAnsi="Arial" w:cs="Arial"/>
          <w:b/>
          <w:bCs/>
        </w:rPr>
        <w:t xml:space="preserve">PRIMERO.- </w:t>
      </w:r>
      <w:r w:rsidRPr="007D0BAC">
        <w:rPr>
          <w:rFonts w:ascii="Arial" w:hAnsi="Arial" w:cs="Arial"/>
          <w:bCs/>
        </w:rPr>
        <w:t>El presente Programa Anual de Evaluación entrará en vigor al siguiente día de su publicación.</w:t>
      </w:r>
    </w:p>
    <w:p w14:paraId="10E2C545" w14:textId="01902011" w:rsidR="006516E9" w:rsidRPr="007D0BAC" w:rsidRDefault="006516E9" w:rsidP="006516E9">
      <w:pPr>
        <w:pStyle w:val="Sinespaciado"/>
        <w:jc w:val="both"/>
        <w:rPr>
          <w:rFonts w:ascii="Arial" w:hAnsi="Arial" w:cs="Arial"/>
          <w:bCs/>
        </w:rPr>
      </w:pPr>
    </w:p>
    <w:p w14:paraId="66B693E6" w14:textId="5461D352" w:rsidR="006516E9" w:rsidRPr="007D0BAC" w:rsidRDefault="006516E9" w:rsidP="006516E9">
      <w:pPr>
        <w:pStyle w:val="Sinespaciado"/>
        <w:jc w:val="both"/>
        <w:rPr>
          <w:rFonts w:ascii="Arial" w:hAnsi="Arial" w:cs="Arial"/>
          <w:bCs/>
        </w:rPr>
      </w:pPr>
      <w:r w:rsidRPr="007D0BAC">
        <w:rPr>
          <w:rFonts w:ascii="Arial" w:hAnsi="Arial" w:cs="Arial"/>
          <w:b/>
          <w:bCs/>
        </w:rPr>
        <w:t xml:space="preserve">SEGUNDO.- </w:t>
      </w:r>
      <w:r w:rsidRPr="007D0BAC">
        <w:rPr>
          <w:rFonts w:ascii="Arial" w:hAnsi="Arial" w:cs="Arial"/>
          <w:bCs/>
        </w:rPr>
        <w:t xml:space="preserve">La Secretaría de Administración y Finanzas, en coordinación con las Dependencias y Entidades a que se refiere el </w:t>
      </w:r>
      <w:r w:rsidR="00D20B65" w:rsidRPr="007D0BAC">
        <w:rPr>
          <w:rFonts w:ascii="Arial" w:hAnsi="Arial" w:cs="Arial"/>
          <w:bCs/>
        </w:rPr>
        <w:t>presente Acuerdo, será la instancia encargada de promover su cumplimiento.</w:t>
      </w:r>
    </w:p>
    <w:p w14:paraId="0554C25D" w14:textId="77777777" w:rsidR="00D20B65" w:rsidRPr="007D0BAC" w:rsidRDefault="00D20B65" w:rsidP="006516E9">
      <w:pPr>
        <w:pStyle w:val="Sinespaciado"/>
        <w:jc w:val="both"/>
        <w:rPr>
          <w:rFonts w:ascii="Arial" w:hAnsi="Arial" w:cs="Arial"/>
          <w:bCs/>
        </w:rPr>
      </w:pPr>
    </w:p>
    <w:p w14:paraId="1FB11B2A" w14:textId="74E794D3" w:rsidR="00D20B65" w:rsidRPr="007D0BAC" w:rsidRDefault="00D20B65" w:rsidP="006516E9">
      <w:pPr>
        <w:pStyle w:val="Sinespaciado"/>
        <w:jc w:val="both"/>
        <w:rPr>
          <w:rFonts w:ascii="Arial" w:hAnsi="Arial" w:cs="Arial"/>
          <w:bCs/>
        </w:rPr>
      </w:pPr>
      <w:r w:rsidRPr="007D0BAC">
        <w:rPr>
          <w:rFonts w:ascii="Arial" w:hAnsi="Arial" w:cs="Arial"/>
          <w:b/>
          <w:bCs/>
        </w:rPr>
        <w:t>TERCERO.-</w:t>
      </w:r>
      <w:r w:rsidRPr="007D0BAC">
        <w:rPr>
          <w:rFonts w:ascii="Arial" w:hAnsi="Arial" w:cs="Arial"/>
          <w:bCs/>
        </w:rPr>
        <w:t xml:space="preserve"> </w:t>
      </w:r>
      <w:r w:rsidR="00377BC8" w:rsidRPr="007D0BAC">
        <w:rPr>
          <w:rFonts w:ascii="Arial" w:hAnsi="Arial" w:cs="Arial"/>
          <w:bCs/>
        </w:rPr>
        <w:t>Publíquese</w:t>
      </w:r>
      <w:r w:rsidRPr="007D0BAC">
        <w:rPr>
          <w:rFonts w:ascii="Arial" w:hAnsi="Arial" w:cs="Arial"/>
          <w:bCs/>
        </w:rPr>
        <w:t xml:space="preserve"> el presente Acuerdo en el sitio</w:t>
      </w:r>
      <w:r w:rsidR="00E449F7">
        <w:rPr>
          <w:rFonts w:ascii="Arial" w:hAnsi="Arial" w:cs="Arial"/>
          <w:bCs/>
        </w:rPr>
        <w:t xml:space="preserve"> web</w:t>
      </w:r>
      <w:r w:rsidRPr="007D0BAC">
        <w:rPr>
          <w:rFonts w:ascii="Arial" w:hAnsi="Arial" w:cs="Arial"/>
          <w:bCs/>
        </w:rPr>
        <w:t xml:space="preserve"> del Sistema de Evaluación del Desempeño del Gobierno del Estado, para su conocimiento general.</w:t>
      </w:r>
    </w:p>
    <w:p w14:paraId="686BE8A1" w14:textId="738B75A1" w:rsidR="00D20B65" w:rsidRPr="007D0BAC" w:rsidRDefault="00D20B65" w:rsidP="006516E9">
      <w:pPr>
        <w:pStyle w:val="Sinespaciado"/>
        <w:jc w:val="both"/>
        <w:rPr>
          <w:rFonts w:ascii="Arial" w:hAnsi="Arial" w:cs="Arial"/>
          <w:bCs/>
        </w:rPr>
      </w:pPr>
    </w:p>
    <w:p w14:paraId="0EC8688B" w14:textId="752C7691" w:rsidR="006516E9" w:rsidRPr="007D0BAC" w:rsidRDefault="00D20B65" w:rsidP="006516E9">
      <w:pPr>
        <w:pStyle w:val="Sinespaciado"/>
        <w:jc w:val="both"/>
        <w:rPr>
          <w:rFonts w:ascii="Arial" w:hAnsi="Arial" w:cs="Arial"/>
          <w:bCs/>
        </w:rPr>
      </w:pPr>
      <w:r w:rsidRPr="007D0BAC">
        <w:rPr>
          <w:rFonts w:ascii="Arial" w:hAnsi="Arial" w:cs="Arial"/>
          <w:bCs/>
        </w:rPr>
        <w:t>Es dado en la ciudad de Culiacán Rosales, Sinaloa a los 30 días del mes de abril de 20</w:t>
      </w:r>
      <w:r w:rsidR="006B0892">
        <w:rPr>
          <w:rFonts w:ascii="Arial" w:hAnsi="Arial" w:cs="Arial"/>
          <w:bCs/>
        </w:rPr>
        <w:t>21</w:t>
      </w:r>
      <w:r w:rsidRPr="007D0BAC">
        <w:rPr>
          <w:rFonts w:ascii="Arial" w:hAnsi="Arial" w:cs="Arial"/>
          <w:bCs/>
        </w:rPr>
        <w:t>.</w:t>
      </w:r>
    </w:p>
    <w:p w14:paraId="395F603B" w14:textId="7A5A30FE" w:rsidR="00D20B65" w:rsidRPr="007D0BAC" w:rsidRDefault="00D20B65" w:rsidP="006516E9">
      <w:pPr>
        <w:pStyle w:val="Sinespaciado"/>
        <w:jc w:val="both"/>
        <w:rPr>
          <w:rFonts w:ascii="Arial" w:hAnsi="Arial" w:cs="Arial"/>
          <w:bCs/>
        </w:rPr>
      </w:pPr>
    </w:p>
    <w:p w14:paraId="1AFB9911" w14:textId="2B0D28C7" w:rsidR="00D20B65" w:rsidRPr="007D0BAC" w:rsidRDefault="00D20B65" w:rsidP="006516E9">
      <w:pPr>
        <w:pStyle w:val="Sinespaciado"/>
        <w:jc w:val="both"/>
        <w:rPr>
          <w:rFonts w:ascii="Arial" w:hAnsi="Arial" w:cs="Arial"/>
          <w:bCs/>
        </w:rPr>
      </w:pPr>
    </w:p>
    <w:p w14:paraId="412BEEA7" w14:textId="1B62D37A" w:rsidR="00D20B65" w:rsidRPr="007D0BAC" w:rsidRDefault="00D20B65" w:rsidP="006516E9">
      <w:pPr>
        <w:pStyle w:val="Sinespaciado"/>
        <w:jc w:val="both"/>
        <w:rPr>
          <w:rFonts w:ascii="Arial" w:hAnsi="Arial" w:cs="Arial"/>
          <w:bCs/>
        </w:rPr>
      </w:pPr>
    </w:p>
    <w:p w14:paraId="4D6F4F77" w14:textId="1F03E1E0" w:rsidR="00D20B65" w:rsidRPr="007D0BAC" w:rsidRDefault="00D20B65" w:rsidP="006516E9">
      <w:pPr>
        <w:pStyle w:val="Sinespaciado"/>
        <w:jc w:val="both"/>
        <w:rPr>
          <w:rFonts w:ascii="Arial" w:hAnsi="Arial" w:cs="Arial"/>
          <w:bCs/>
        </w:rPr>
      </w:pPr>
    </w:p>
    <w:p w14:paraId="4248570E" w14:textId="76D33E56" w:rsidR="00D20B65" w:rsidRPr="007D0BAC" w:rsidRDefault="00D20B65" w:rsidP="006516E9">
      <w:pPr>
        <w:pStyle w:val="Sinespaciado"/>
        <w:jc w:val="both"/>
        <w:rPr>
          <w:rFonts w:ascii="Arial" w:hAnsi="Arial" w:cs="Arial"/>
          <w:bCs/>
        </w:rPr>
      </w:pPr>
    </w:p>
    <w:p w14:paraId="6C409138" w14:textId="3AC9A926" w:rsidR="00D20B65" w:rsidRPr="007D0BAC" w:rsidRDefault="00D20B65" w:rsidP="00D20B65">
      <w:pPr>
        <w:pStyle w:val="Sinespaciado"/>
        <w:jc w:val="center"/>
        <w:rPr>
          <w:rFonts w:ascii="Arial" w:hAnsi="Arial" w:cs="Arial"/>
          <w:b/>
          <w:bCs/>
        </w:rPr>
      </w:pPr>
      <w:r w:rsidRPr="007D0BAC">
        <w:rPr>
          <w:rFonts w:ascii="Arial" w:hAnsi="Arial" w:cs="Arial"/>
          <w:b/>
          <w:bCs/>
        </w:rPr>
        <w:t>EL SECRETARIO DE ADMINISTRACIÓN Y FINANZAS</w:t>
      </w:r>
    </w:p>
    <w:p w14:paraId="04100915" w14:textId="5CE5465C" w:rsidR="00D20B65" w:rsidRPr="007D0BAC" w:rsidRDefault="00D20B65" w:rsidP="00D20B65">
      <w:pPr>
        <w:pStyle w:val="Sinespaciado"/>
        <w:jc w:val="center"/>
        <w:rPr>
          <w:rFonts w:ascii="Arial" w:hAnsi="Arial" w:cs="Arial"/>
          <w:b/>
          <w:bCs/>
        </w:rPr>
      </w:pPr>
    </w:p>
    <w:p w14:paraId="7639284B" w14:textId="2D1FC9E0" w:rsidR="00D20B65" w:rsidRPr="007D0BAC" w:rsidRDefault="00D20B65" w:rsidP="00D20B65">
      <w:pPr>
        <w:pStyle w:val="Sinespaciado"/>
        <w:jc w:val="center"/>
        <w:rPr>
          <w:rFonts w:ascii="Arial" w:hAnsi="Arial" w:cs="Arial"/>
          <w:b/>
          <w:bCs/>
        </w:rPr>
      </w:pPr>
    </w:p>
    <w:p w14:paraId="09CBB1E5" w14:textId="036C4577" w:rsidR="00D20B65" w:rsidRPr="007D0BAC" w:rsidRDefault="00D20B65" w:rsidP="00D20B65">
      <w:pPr>
        <w:pStyle w:val="Sinespaciado"/>
        <w:jc w:val="center"/>
        <w:rPr>
          <w:rFonts w:ascii="Arial" w:hAnsi="Arial" w:cs="Arial"/>
          <w:b/>
          <w:bCs/>
        </w:rPr>
      </w:pPr>
    </w:p>
    <w:p w14:paraId="6674605A" w14:textId="3D8136D8" w:rsidR="00D20B65" w:rsidRPr="007D0BAC" w:rsidRDefault="00D20B65" w:rsidP="00D20B65">
      <w:pPr>
        <w:pStyle w:val="Sinespaciado"/>
        <w:jc w:val="center"/>
        <w:rPr>
          <w:rFonts w:ascii="Arial" w:hAnsi="Arial" w:cs="Arial"/>
          <w:b/>
          <w:bCs/>
        </w:rPr>
      </w:pPr>
    </w:p>
    <w:p w14:paraId="19A14573" w14:textId="0D833DF8" w:rsidR="00D20B65" w:rsidRPr="007D0BAC" w:rsidRDefault="00D20B65" w:rsidP="00D20B65">
      <w:pPr>
        <w:pStyle w:val="Sinespaciado"/>
        <w:jc w:val="center"/>
        <w:rPr>
          <w:rFonts w:ascii="Arial" w:hAnsi="Arial" w:cs="Arial"/>
          <w:b/>
          <w:bCs/>
        </w:rPr>
      </w:pPr>
    </w:p>
    <w:p w14:paraId="5AF1FDB4" w14:textId="1ADFF21C" w:rsidR="00D20B65" w:rsidRPr="007D0BAC" w:rsidRDefault="00D20B65" w:rsidP="00D20B65">
      <w:pPr>
        <w:pStyle w:val="Sinespaciado"/>
        <w:jc w:val="center"/>
        <w:rPr>
          <w:rFonts w:ascii="Arial" w:hAnsi="Arial" w:cs="Arial"/>
          <w:b/>
          <w:bCs/>
        </w:rPr>
      </w:pPr>
    </w:p>
    <w:p w14:paraId="109ED3AF" w14:textId="0326B265" w:rsidR="00D20B65" w:rsidRPr="007D0BAC" w:rsidRDefault="004E2FA1" w:rsidP="00D20B65">
      <w:pPr>
        <w:pStyle w:val="Sinespaciado"/>
        <w:jc w:val="center"/>
        <w:rPr>
          <w:rFonts w:ascii="Arial" w:hAnsi="Arial" w:cs="Arial"/>
          <w:b/>
          <w:bCs/>
        </w:rPr>
      </w:pPr>
      <w:r w:rsidRPr="007D0BAC">
        <w:rPr>
          <w:rFonts w:ascii="Arial" w:hAnsi="Arial" w:cs="Arial"/>
          <w:b/>
          <w:bCs/>
        </w:rPr>
        <w:t>LUIS ALBERTO DE LA VEGA ARMENTA</w:t>
      </w:r>
    </w:p>
    <w:sectPr w:rsidR="00D20B65" w:rsidRPr="007D0BAC" w:rsidSect="00880613">
      <w:footerReference w:type="default" r:id="rId13"/>
      <w:pgSz w:w="12240" w:h="15840"/>
      <w:pgMar w:top="1276" w:right="1701" w:bottom="1701" w:left="2381" w:header="709" w:footer="709"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4EEC95" w14:textId="77777777" w:rsidR="000C1EB0" w:rsidRDefault="000C1EB0" w:rsidP="008E5209">
      <w:pPr>
        <w:spacing w:after="0" w:line="240" w:lineRule="auto"/>
      </w:pPr>
      <w:r>
        <w:separator/>
      </w:r>
    </w:p>
  </w:endnote>
  <w:endnote w:type="continuationSeparator" w:id="0">
    <w:p w14:paraId="4E1986E6" w14:textId="77777777" w:rsidR="000C1EB0" w:rsidRDefault="000C1EB0" w:rsidP="008E52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20002A87" w:usb1="00000000" w:usb2="00000000" w:usb3="00000000" w:csb0="000001FF" w:csb1="00000000"/>
  </w:font>
  <w:font w:name="Times">
    <w:panose1 w:val="02020603060405020304"/>
    <w:charset w:val="00"/>
    <w:family w:val="roman"/>
    <w:pitch w:val="variable"/>
    <w:sig w:usb0="00000007" w:usb1="00000000" w:usb2="00000000" w:usb3="00000000" w:csb0="00000093" w:csb1="00000000"/>
  </w:font>
  <w:font w:name="Montserrat Extra Bold">
    <w:altName w:val="Arial"/>
    <w:panose1 w:val="00000000000000000000"/>
    <w:charset w:val="00"/>
    <w:family w:val="modern"/>
    <w:notTrueType/>
    <w:pitch w:val="variable"/>
    <w:sig w:usb0="00000007" w:usb1="00000000" w:usb2="00000000" w:usb3="00000000" w:csb0="00000093" w:csb1="00000000"/>
  </w:font>
  <w:font w:name="Montserrat Semi Bold">
    <w:altName w:val="Calibri"/>
    <w:panose1 w:val="00000000000000000000"/>
    <w:charset w:val="00"/>
    <w:family w:val="modern"/>
    <w:notTrueType/>
    <w:pitch w:val="variable"/>
    <w:sig w:usb0="00000007" w:usb1="00000000" w:usb2="00000000" w:usb3="00000000" w:csb0="00000093" w:csb1="00000000"/>
  </w:font>
  <w:font w:name="Montserrat">
    <w:altName w:val="Courier New"/>
    <w:panose1 w:val="00000000000000000000"/>
    <w:charset w:val="00"/>
    <w:family w:val="modern"/>
    <w:notTrueType/>
    <w:pitch w:val="variable"/>
    <w:sig w:usb0="00000007" w:usb1="00000000"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rPr>
      <w:id w:val="-1346628170"/>
      <w:docPartObj>
        <w:docPartGallery w:val="Page Numbers (Bottom of Page)"/>
        <w:docPartUnique/>
      </w:docPartObj>
    </w:sdtPr>
    <w:sdtEndPr>
      <w:rPr>
        <w:sz w:val="18"/>
        <w:szCs w:val="18"/>
      </w:rPr>
    </w:sdtEndPr>
    <w:sdtContent>
      <w:sdt>
        <w:sdtPr>
          <w:rPr>
            <w:rFonts w:ascii="Montserrat" w:hAnsi="Montserrat" w:cs="Arial"/>
          </w:rPr>
          <w:id w:val="549966113"/>
          <w:docPartObj>
            <w:docPartGallery w:val="Page Numbers (Top of Page)"/>
            <w:docPartUnique/>
          </w:docPartObj>
        </w:sdtPr>
        <w:sdtEndPr>
          <w:rPr>
            <w:rFonts w:ascii="Arial" w:hAnsi="Arial"/>
            <w:sz w:val="18"/>
            <w:szCs w:val="18"/>
          </w:rPr>
        </w:sdtEndPr>
        <w:sdtContent>
          <w:p w14:paraId="01A90573" w14:textId="77777777" w:rsidR="00483FFC" w:rsidRPr="00B905CC" w:rsidRDefault="00B905CC" w:rsidP="00B905CC">
            <w:pPr>
              <w:pStyle w:val="Piedepgina"/>
              <w:jc w:val="both"/>
              <w:rPr>
                <w:rFonts w:ascii="Arial" w:hAnsi="Arial" w:cs="Arial"/>
              </w:rPr>
            </w:pPr>
            <w:r>
              <w:rPr>
                <w:rFonts w:ascii="Montserrat" w:hAnsi="Montserrat" w:cs="Arial"/>
                <w:b/>
                <w:noProof/>
                <w:color w:val="861D31"/>
                <w:sz w:val="16"/>
                <w:szCs w:val="32"/>
                <w:lang w:eastAsia="es-MX"/>
              </w:rPr>
              <mc:AlternateContent>
                <mc:Choice Requires="wps">
                  <w:drawing>
                    <wp:anchor distT="0" distB="0" distL="114300" distR="114300" simplePos="0" relativeHeight="251661312" behindDoc="0" locked="0" layoutInCell="1" allowOverlap="1" wp14:anchorId="0F1217F5" wp14:editId="442DDB5C">
                      <wp:simplePos x="0" y="0"/>
                      <wp:positionH relativeFrom="column">
                        <wp:posOffset>4945380</wp:posOffset>
                      </wp:positionH>
                      <wp:positionV relativeFrom="paragraph">
                        <wp:posOffset>-40640</wp:posOffset>
                      </wp:positionV>
                      <wp:extent cx="1304925" cy="251460"/>
                      <wp:effectExtent l="0" t="0" r="9525" b="0"/>
                      <wp:wrapNone/>
                      <wp:docPr id="2" name="Cuadro de texto 2"/>
                      <wp:cNvGraphicFramePr/>
                      <a:graphic xmlns:a="http://schemas.openxmlformats.org/drawingml/2006/main">
                        <a:graphicData uri="http://schemas.microsoft.com/office/word/2010/wordprocessingShape">
                          <wps:wsp>
                            <wps:cNvSpPr txBox="1"/>
                            <wps:spPr>
                              <a:xfrm>
                                <a:off x="0" y="0"/>
                                <a:ext cx="1304925" cy="251460"/>
                              </a:xfrm>
                              <a:prstGeom prst="rect">
                                <a:avLst/>
                              </a:prstGeom>
                              <a:solidFill>
                                <a:srgbClr val="861D3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A769115" w14:textId="77777777" w:rsidR="00B905CC" w:rsidRPr="004E4566" w:rsidRDefault="00B905CC" w:rsidP="00B905CC">
                                  <w:pPr>
                                    <w:pStyle w:val="Piedepgina"/>
                                    <w:jc w:val="center"/>
                                    <w:rPr>
                                      <w:rFonts w:ascii="Arial" w:hAnsi="Arial" w:cs="Arial"/>
                                      <w:color w:val="F2F2F2" w:themeColor="background1" w:themeShade="F2"/>
                                      <w:sz w:val="18"/>
                                      <w:szCs w:val="18"/>
                                    </w:rPr>
                                  </w:pPr>
                                  <w:r w:rsidRPr="004E4566">
                                    <w:rPr>
                                      <w:rFonts w:ascii="Arial" w:hAnsi="Arial" w:cs="Arial"/>
                                      <w:b/>
                                      <w:bCs/>
                                      <w:color w:val="F2F2F2" w:themeColor="background1" w:themeShade="F2"/>
                                      <w:sz w:val="18"/>
                                      <w:szCs w:val="18"/>
                                    </w:rPr>
                                    <w:fldChar w:fldCharType="begin"/>
                                  </w:r>
                                  <w:r w:rsidRPr="004E4566">
                                    <w:rPr>
                                      <w:rFonts w:ascii="Arial" w:hAnsi="Arial" w:cs="Arial"/>
                                      <w:b/>
                                      <w:bCs/>
                                      <w:color w:val="F2F2F2" w:themeColor="background1" w:themeShade="F2"/>
                                      <w:sz w:val="18"/>
                                      <w:szCs w:val="18"/>
                                    </w:rPr>
                                    <w:instrText>PAGE</w:instrText>
                                  </w:r>
                                  <w:r w:rsidRPr="004E4566">
                                    <w:rPr>
                                      <w:rFonts w:ascii="Arial" w:hAnsi="Arial" w:cs="Arial"/>
                                      <w:b/>
                                      <w:bCs/>
                                      <w:color w:val="F2F2F2" w:themeColor="background1" w:themeShade="F2"/>
                                      <w:sz w:val="18"/>
                                      <w:szCs w:val="18"/>
                                    </w:rPr>
                                    <w:fldChar w:fldCharType="separate"/>
                                  </w:r>
                                  <w:r w:rsidR="00B351CC">
                                    <w:rPr>
                                      <w:rFonts w:ascii="Arial" w:hAnsi="Arial" w:cs="Arial"/>
                                      <w:b/>
                                      <w:bCs/>
                                      <w:noProof/>
                                      <w:color w:val="F2F2F2" w:themeColor="background1" w:themeShade="F2"/>
                                      <w:sz w:val="18"/>
                                      <w:szCs w:val="18"/>
                                    </w:rPr>
                                    <w:t>2</w:t>
                                  </w:r>
                                  <w:r w:rsidRPr="004E4566">
                                    <w:rPr>
                                      <w:rFonts w:ascii="Arial" w:hAnsi="Arial" w:cs="Arial"/>
                                      <w:b/>
                                      <w:bCs/>
                                      <w:color w:val="F2F2F2" w:themeColor="background1" w:themeShade="F2"/>
                                      <w:sz w:val="18"/>
                                      <w:szCs w:val="18"/>
                                    </w:rPr>
                                    <w:fldChar w:fldCharType="end"/>
                                  </w:r>
                                  <w:r w:rsidRPr="004E4566">
                                    <w:rPr>
                                      <w:rFonts w:ascii="Arial" w:hAnsi="Arial" w:cs="Arial"/>
                                      <w:color w:val="F2F2F2" w:themeColor="background1" w:themeShade="F2"/>
                                      <w:sz w:val="18"/>
                                      <w:szCs w:val="18"/>
                                      <w:lang w:val="es-ES"/>
                                    </w:rPr>
                                    <w:t xml:space="preserve"> de </w:t>
                                  </w:r>
                                  <w:r w:rsidRPr="004E4566">
                                    <w:rPr>
                                      <w:rFonts w:ascii="Arial" w:hAnsi="Arial" w:cs="Arial"/>
                                      <w:b/>
                                      <w:bCs/>
                                      <w:color w:val="F2F2F2" w:themeColor="background1" w:themeShade="F2"/>
                                      <w:sz w:val="18"/>
                                      <w:szCs w:val="18"/>
                                    </w:rPr>
                                    <w:fldChar w:fldCharType="begin"/>
                                  </w:r>
                                  <w:r w:rsidRPr="004E4566">
                                    <w:rPr>
                                      <w:rFonts w:ascii="Arial" w:hAnsi="Arial" w:cs="Arial"/>
                                      <w:b/>
                                      <w:bCs/>
                                      <w:color w:val="F2F2F2" w:themeColor="background1" w:themeShade="F2"/>
                                      <w:sz w:val="18"/>
                                      <w:szCs w:val="18"/>
                                    </w:rPr>
                                    <w:instrText>NUMPAGES</w:instrText>
                                  </w:r>
                                  <w:r w:rsidRPr="004E4566">
                                    <w:rPr>
                                      <w:rFonts w:ascii="Arial" w:hAnsi="Arial" w:cs="Arial"/>
                                      <w:b/>
                                      <w:bCs/>
                                      <w:color w:val="F2F2F2" w:themeColor="background1" w:themeShade="F2"/>
                                      <w:sz w:val="18"/>
                                      <w:szCs w:val="18"/>
                                    </w:rPr>
                                    <w:fldChar w:fldCharType="separate"/>
                                  </w:r>
                                  <w:r w:rsidR="007F4E62">
                                    <w:rPr>
                                      <w:rFonts w:ascii="Arial" w:hAnsi="Arial" w:cs="Arial"/>
                                      <w:b/>
                                      <w:bCs/>
                                      <w:noProof/>
                                      <w:color w:val="F2F2F2" w:themeColor="background1" w:themeShade="F2"/>
                                      <w:sz w:val="18"/>
                                      <w:szCs w:val="18"/>
                                    </w:rPr>
                                    <w:t>17</w:t>
                                  </w:r>
                                  <w:r w:rsidRPr="004E4566">
                                    <w:rPr>
                                      <w:rFonts w:ascii="Arial" w:hAnsi="Arial" w:cs="Arial"/>
                                      <w:b/>
                                      <w:bCs/>
                                      <w:color w:val="F2F2F2" w:themeColor="background1" w:themeShade="F2"/>
                                      <w:sz w:val="18"/>
                                      <w:szCs w:val="18"/>
                                    </w:rPr>
                                    <w:fldChar w:fldCharType="end"/>
                                  </w:r>
                                </w:p>
                                <w:p w14:paraId="21A88FC6" w14:textId="77777777" w:rsidR="00B905CC" w:rsidRPr="004E4566" w:rsidRDefault="00B905CC" w:rsidP="00B905CC">
                                  <w:pPr>
                                    <w:ind w:firstLine="708"/>
                                    <w:jc w:val="center"/>
                                    <w:rPr>
                                      <w:b/>
                                      <w:color w:val="F2F2F2" w:themeColor="background1" w:themeShade="F2"/>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9" type="#_x0000_t202" style="position:absolute;left:0;text-align:left;margin-left:389.4pt;margin-top:-3.2pt;width:102.75pt;height:19.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ph3mAIAAJQFAAAOAAAAZHJzL2Uyb0RvYy54bWysVN9v2jAQfp+0/8Hy+xpIgbWooWJUnSZV&#10;bbV26rNxbIjm+LyzgbC/fmcnAdbtpdNeEp/vu5/+7q6um9qwrUJfgS348GzAmbISysquCv7t+fbD&#10;BWc+CFsKA1YVfK88v569f3e1c1OVwxpMqZCRE+unO1fwdQhummVerlUt/Bk4ZUmpAWsRSMRVVqLY&#10;kffaZPlgMMl2gKVDkMp7ur1plXyW/GutZHjQ2qvATMEpt5C+mL7L+M1mV2K6QuHWlezSEP+QRS0q&#10;S0EPrm5EEGyD1R+u6koieNDhTEKdgdaVVKkGqmY4eFXN01o4lWqh5nh3aJP/f27l/fYRWVUWPOfM&#10;ipqeaLERJQIrFQuqCcDy2KSd81PCPjlCh+YTNPTY/b2ny1h7o7GOf6qKkZ7avT+0mDwxGY3OB6PL&#10;fMyZJF0+Ho4m6Q2yo7VDHz4rqFk8FBzpCVNnxfbOB8qEoD0kBvNgqvK2MiYJuFouDLKtoOe+mAxv&#10;zlOSZPIbzFi2K/jkfDxIni1E+9a1sdGPSszp4sXS2xLTKeyNihhjvypNnUuVpuCRs+oQXkipbOjj&#10;J3REaQr1FsMOf8zqLcZtHWSRIoMNB+O6soCp+jRqx7TL733KusVTx0/qjsfQLJuOEkso98QIhHaw&#10;vJO3FT3bnfDhUSBNEpGAtkN4oI82QF2H7sTZGvDn3+4jnghOWs52NJkF9z82AhVn5osl6l8OR6M4&#10;ykkYjT/mJOCpZnmqsZt6AcSGIe0hJ9Mx4oPpjxqhfqElMo9RSSWspNgFlwF7YRHajUFrSKr5PMFo&#10;fJ0Id/bJyeg8NjjS8rl5Eeg67sb5uYd+isX0FYVbbLS0MN8E0FXid2xx29eu9TT6ifbdmoq75VRO&#10;qOMynf0CAAD//wMAUEsDBBQABgAIAAAAIQAlMO+z3gAAAAkBAAAPAAAAZHJzL2Rvd25yZXYueG1s&#10;TI8xT8MwFIR3JP6D9ZDYWoekatOQlwoBXbpREGJ07UccEdtR7Mbpv8dMdDzd6e67ejebnk00+s5Z&#10;hIdlBoysdKqzLcLH+35RAvNBWCV6ZwnhQh52ze1NLSrlon2j6RhalkqsrwSCDmGoOPdSkxF+6Qay&#10;yft2oxEhybHlahQxlZue51m25kZ0Ni1oMdCzJvlzPBuEuD9M9PlykHHevsr4dZE65B7x/m5+egQW&#10;aA7/YfjDT+jQJKaTO1vlWY+w2ZQJPSAs1itgKbAtVwWwE0JR5MCbml8/aH4BAAD//wMAUEsBAi0A&#10;FAAGAAgAAAAhALaDOJL+AAAA4QEAABMAAAAAAAAAAAAAAAAAAAAAAFtDb250ZW50X1R5cGVzXS54&#10;bWxQSwECLQAUAAYACAAAACEAOP0h/9YAAACUAQAACwAAAAAAAAAAAAAAAAAvAQAAX3JlbHMvLnJl&#10;bHNQSwECLQAUAAYACAAAACEA2eqYd5gCAACUBQAADgAAAAAAAAAAAAAAAAAuAgAAZHJzL2Uyb0Rv&#10;Yy54bWxQSwECLQAUAAYACAAAACEAJTDvs94AAAAJAQAADwAAAAAAAAAAAAAAAADyBAAAZHJzL2Rv&#10;d25yZXYueG1sUEsFBgAAAAAEAAQA8wAAAP0FAAAAAA==&#10;" fillcolor="#861d31" stroked="f" strokeweight=".5pt">
                      <v:textbox>
                        <w:txbxContent>
                          <w:p w14:paraId="2A769115" w14:textId="77777777" w:rsidR="00B905CC" w:rsidRPr="004E4566" w:rsidRDefault="00B905CC" w:rsidP="00B905CC">
                            <w:pPr>
                              <w:pStyle w:val="Piedepgina"/>
                              <w:jc w:val="center"/>
                              <w:rPr>
                                <w:rFonts w:ascii="Arial" w:hAnsi="Arial" w:cs="Arial"/>
                                <w:color w:val="F2F2F2" w:themeColor="background1" w:themeShade="F2"/>
                                <w:sz w:val="18"/>
                                <w:szCs w:val="18"/>
                              </w:rPr>
                            </w:pPr>
                            <w:r w:rsidRPr="004E4566">
                              <w:rPr>
                                <w:rFonts w:ascii="Arial" w:hAnsi="Arial" w:cs="Arial"/>
                                <w:b/>
                                <w:bCs/>
                                <w:color w:val="F2F2F2" w:themeColor="background1" w:themeShade="F2"/>
                                <w:sz w:val="18"/>
                                <w:szCs w:val="18"/>
                              </w:rPr>
                              <w:fldChar w:fldCharType="begin"/>
                            </w:r>
                            <w:r w:rsidRPr="004E4566">
                              <w:rPr>
                                <w:rFonts w:ascii="Arial" w:hAnsi="Arial" w:cs="Arial"/>
                                <w:b/>
                                <w:bCs/>
                                <w:color w:val="F2F2F2" w:themeColor="background1" w:themeShade="F2"/>
                                <w:sz w:val="18"/>
                                <w:szCs w:val="18"/>
                              </w:rPr>
                              <w:instrText>PAGE</w:instrText>
                            </w:r>
                            <w:r w:rsidRPr="004E4566">
                              <w:rPr>
                                <w:rFonts w:ascii="Arial" w:hAnsi="Arial" w:cs="Arial"/>
                                <w:b/>
                                <w:bCs/>
                                <w:color w:val="F2F2F2" w:themeColor="background1" w:themeShade="F2"/>
                                <w:sz w:val="18"/>
                                <w:szCs w:val="18"/>
                              </w:rPr>
                              <w:fldChar w:fldCharType="separate"/>
                            </w:r>
                            <w:r w:rsidR="00B351CC">
                              <w:rPr>
                                <w:rFonts w:ascii="Arial" w:hAnsi="Arial" w:cs="Arial"/>
                                <w:b/>
                                <w:bCs/>
                                <w:noProof/>
                                <w:color w:val="F2F2F2" w:themeColor="background1" w:themeShade="F2"/>
                                <w:sz w:val="18"/>
                                <w:szCs w:val="18"/>
                              </w:rPr>
                              <w:t>2</w:t>
                            </w:r>
                            <w:r w:rsidRPr="004E4566">
                              <w:rPr>
                                <w:rFonts w:ascii="Arial" w:hAnsi="Arial" w:cs="Arial"/>
                                <w:b/>
                                <w:bCs/>
                                <w:color w:val="F2F2F2" w:themeColor="background1" w:themeShade="F2"/>
                                <w:sz w:val="18"/>
                                <w:szCs w:val="18"/>
                              </w:rPr>
                              <w:fldChar w:fldCharType="end"/>
                            </w:r>
                            <w:r w:rsidRPr="004E4566">
                              <w:rPr>
                                <w:rFonts w:ascii="Arial" w:hAnsi="Arial" w:cs="Arial"/>
                                <w:color w:val="F2F2F2" w:themeColor="background1" w:themeShade="F2"/>
                                <w:sz w:val="18"/>
                                <w:szCs w:val="18"/>
                                <w:lang w:val="es-ES"/>
                              </w:rPr>
                              <w:t xml:space="preserve"> de </w:t>
                            </w:r>
                            <w:r w:rsidRPr="004E4566">
                              <w:rPr>
                                <w:rFonts w:ascii="Arial" w:hAnsi="Arial" w:cs="Arial"/>
                                <w:b/>
                                <w:bCs/>
                                <w:color w:val="F2F2F2" w:themeColor="background1" w:themeShade="F2"/>
                                <w:sz w:val="18"/>
                                <w:szCs w:val="18"/>
                              </w:rPr>
                              <w:fldChar w:fldCharType="begin"/>
                            </w:r>
                            <w:r w:rsidRPr="004E4566">
                              <w:rPr>
                                <w:rFonts w:ascii="Arial" w:hAnsi="Arial" w:cs="Arial"/>
                                <w:b/>
                                <w:bCs/>
                                <w:color w:val="F2F2F2" w:themeColor="background1" w:themeShade="F2"/>
                                <w:sz w:val="18"/>
                                <w:szCs w:val="18"/>
                              </w:rPr>
                              <w:instrText>NUMPAGES</w:instrText>
                            </w:r>
                            <w:r w:rsidRPr="004E4566">
                              <w:rPr>
                                <w:rFonts w:ascii="Arial" w:hAnsi="Arial" w:cs="Arial"/>
                                <w:b/>
                                <w:bCs/>
                                <w:color w:val="F2F2F2" w:themeColor="background1" w:themeShade="F2"/>
                                <w:sz w:val="18"/>
                                <w:szCs w:val="18"/>
                              </w:rPr>
                              <w:fldChar w:fldCharType="separate"/>
                            </w:r>
                            <w:r w:rsidR="007F4E62">
                              <w:rPr>
                                <w:rFonts w:ascii="Arial" w:hAnsi="Arial" w:cs="Arial"/>
                                <w:b/>
                                <w:bCs/>
                                <w:noProof/>
                                <w:color w:val="F2F2F2" w:themeColor="background1" w:themeShade="F2"/>
                                <w:sz w:val="18"/>
                                <w:szCs w:val="18"/>
                              </w:rPr>
                              <w:t>17</w:t>
                            </w:r>
                            <w:r w:rsidRPr="004E4566">
                              <w:rPr>
                                <w:rFonts w:ascii="Arial" w:hAnsi="Arial" w:cs="Arial"/>
                                <w:b/>
                                <w:bCs/>
                                <w:color w:val="F2F2F2" w:themeColor="background1" w:themeShade="F2"/>
                                <w:sz w:val="18"/>
                                <w:szCs w:val="18"/>
                              </w:rPr>
                              <w:fldChar w:fldCharType="end"/>
                            </w:r>
                          </w:p>
                          <w:p w14:paraId="21A88FC6" w14:textId="77777777" w:rsidR="00B905CC" w:rsidRPr="004E4566" w:rsidRDefault="00B905CC" w:rsidP="00B905CC">
                            <w:pPr>
                              <w:ind w:firstLine="708"/>
                              <w:jc w:val="center"/>
                              <w:rPr>
                                <w:b/>
                                <w:color w:val="F2F2F2" w:themeColor="background1" w:themeShade="F2"/>
                                <w:sz w:val="18"/>
                              </w:rPr>
                            </w:pPr>
                          </w:p>
                        </w:txbxContent>
                      </v:textbox>
                    </v:shape>
                  </w:pict>
                </mc:Fallback>
              </mc:AlternateContent>
            </w:r>
            <w:r>
              <w:rPr>
                <w:rFonts w:ascii="Montserrat" w:hAnsi="Montserrat" w:cs="Arial"/>
                <w:b/>
                <w:noProof/>
                <w:color w:val="861D31"/>
                <w:sz w:val="16"/>
                <w:szCs w:val="32"/>
                <w:lang w:eastAsia="es-MX"/>
              </w:rPr>
              <mc:AlternateContent>
                <mc:Choice Requires="wps">
                  <w:drawing>
                    <wp:anchor distT="0" distB="0" distL="114300" distR="114300" simplePos="0" relativeHeight="251659264" behindDoc="0" locked="0" layoutInCell="1" allowOverlap="1" wp14:anchorId="2E452B98" wp14:editId="2EA63186">
                      <wp:simplePos x="0" y="0"/>
                      <wp:positionH relativeFrom="column">
                        <wp:posOffset>-1558925</wp:posOffset>
                      </wp:positionH>
                      <wp:positionV relativeFrom="paragraph">
                        <wp:posOffset>-40640</wp:posOffset>
                      </wp:positionV>
                      <wp:extent cx="7810500" cy="252000"/>
                      <wp:effectExtent l="0" t="0" r="0" b="0"/>
                      <wp:wrapNone/>
                      <wp:docPr id="1" name="Cuadro de texto 1"/>
                      <wp:cNvGraphicFramePr/>
                      <a:graphic xmlns:a="http://schemas.openxmlformats.org/drawingml/2006/main">
                        <a:graphicData uri="http://schemas.microsoft.com/office/word/2010/wordprocessingShape">
                          <wps:wsp>
                            <wps:cNvSpPr txBox="1"/>
                            <wps:spPr>
                              <a:xfrm>
                                <a:off x="0" y="0"/>
                                <a:ext cx="7810500" cy="252000"/>
                              </a:xfrm>
                              <a:prstGeom prst="rect">
                                <a:avLst/>
                              </a:prstGeom>
                              <a:solidFill>
                                <a:srgbClr val="861D3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4C822F8" w14:textId="77777777" w:rsidR="00B905CC" w:rsidRPr="00B905CC" w:rsidRDefault="004E4566" w:rsidP="00B905CC">
                                  <w:pPr>
                                    <w:ind w:firstLine="708"/>
                                    <w:rPr>
                                      <w:b/>
                                      <w:color w:val="F2F2F2" w:themeColor="background1" w:themeShade="F2"/>
                                      <w:sz w:val="18"/>
                                    </w:rPr>
                                  </w:pPr>
                                  <w:r w:rsidRPr="004E4566">
                                    <w:rPr>
                                      <w:b/>
                                      <w:color w:val="F2F2F2" w:themeColor="background1" w:themeShade="F2"/>
                                      <w:sz w:val="18"/>
                                    </w:rPr>
                                    <w:t>MECANISMO PARA EL SEGUIMIENTO A LOS ASPECTOS SUSCEPTIBLES DE MEJORA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uadro de texto 1" o:spid="_x0000_s1030" type="#_x0000_t202" style="position:absolute;left:0;text-align:left;margin-left:-122.75pt;margin-top:-3.2pt;width:615pt;height:19.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yFOmAIAAJsFAAAOAAAAZHJzL2Uyb0RvYy54bWysVEtv2zAMvg/YfxB0X+2kSdsFcYosRYcB&#10;RVusHXpWZCkxJosapcTOfv0o2Xms26XDLrYkfnx/5PS6rQ3bKvQV2IIPznLOlJVQVnZV8G/Ptx+u&#10;OPNB2FIYsKrgO+X59ez9u2njJmoIazClQkZGrJ80ruDrENwky7xcq1r4M3DKklAD1iLQFVdZiaIh&#10;67XJhnl+kTWApUOQynt6vemEfJbsa61keNDaq8BMwSm2kL6Yvsv4zWZTMVmhcOtK9mGIf4iiFpUl&#10;pwdTNyIItsHqD1N1JRE86HAmoc5A60qqlANlM8hfZfO0Fk6lXKg43h3K5P+fWXm/fURWldQ7zqyo&#10;qUWLjSgRWKlYUG0ANohFapyfEPbJETq0n6CNCv27p8eYe6uxjn/KipGcyr07lJgsMUmPl1eDfJyT&#10;SJJsOKYWph5kR22HPnxWULN4KDhSC1NlxfbOB/JI0D0kOvNgqvK2MiZdcLVcGGRbQe2+uhjcnKcg&#10;SeU3mLGsKfjF+ThPli1E/c60sdGOSszp/cXUuxTTKeyMihhjvypNlUuZJueRs+rgXkipbNj7T+iI&#10;0uTqLYo9/hjVW5S7PEgjeQYbDsp1ZQFT9mnUjmGX3/ch6w5PFT/JOx5Du2x7yvQMWEK5I2IgdPPl&#10;nbytqHt3wodHgTRQ1HBaEuGBPtoAFR/6E2drwJ9/e4944jlJOWtoQAvuf2wEKs7MF0sT8HEwGsWJ&#10;TpfR+HJIFzyVLE8ldlMvgEhBLKfo0jHig9kfNUL9QrtkHr2SSFhJvgsuA+4vi9AtDtpGUs3nCUZT&#10;7ES4s09ORuOxzpGdz+2LQNdTOI7RPeyHWUxeMbnDRk0L800AXSWax0p3de07QBsgsb/fVnHFnN4T&#10;6rhTZ78AAAD//wMAUEsDBBQABgAIAAAAIQBLeTpr3gAAAAoBAAAPAAAAZHJzL2Rvd25yZXYueG1s&#10;TI89T8MwEIZ3JP6DdUhsrUOSVm2IUyGgSzcKQoyufcQRsR3Fbpz+e46Jbvfx6L3n6t1sezbhGDrv&#10;BDwsM2DolNedawV8vO8XG2AhSqdl7x0KuGCAXXN7U8tK++TecDrGllGIC5UUYGIcKs6DMmhlWPoB&#10;He2+/WhlpHZsuR5lonDb8zzL1tzKztEFIwd8Nqh+jmcrIO0PE36+HFSat68qfV2UiXkQ4v5ufnoE&#10;FnGO/zD86ZM6NOR08menA+sFLPJytSKWqnUJjIjtpqTBSUBRFMCbml+/0PwCAAD//wMAUEsBAi0A&#10;FAAGAAgAAAAhALaDOJL+AAAA4QEAABMAAAAAAAAAAAAAAAAAAAAAAFtDb250ZW50X1R5cGVzXS54&#10;bWxQSwECLQAUAAYACAAAACEAOP0h/9YAAACUAQAACwAAAAAAAAAAAAAAAAAvAQAAX3JlbHMvLnJl&#10;bHNQSwECLQAUAAYACAAAACEA8vchTpgCAACbBQAADgAAAAAAAAAAAAAAAAAuAgAAZHJzL2Uyb0Rv&#10;Yy54bWxQSwECLQAUAAYACAAAACEAS3k6a94AAAAKAQAADwAAAAAAAAAAAAAAAADyBAAAZHJzL2Rv&#10;d25yZXYueG1sUEsFBgAAAAAEAAQA8wAAAP0FAAAAAA==&#10;" fillcolor="#861d31" stroked="f" strokeweight=".5pt">
                      <v:textbox>
                        <w:txbxContent>
                          <w:p w14:paraId="54C822F8" w14:textId="77777777" w:rsidR="00B905CC" w:rsidRPr="00B905CC" w:rsidRDefault="004E4566" w:rsidP="00B905CC">
                            <w:pPr>
                              <w:ind w:firstLine="708"/>
                              <w:rPr>
                                <w:b/>
                                <w:color w:val="F2F2F2" w:themeColor="background1" w:themeShade="F2"/>
                                <w:sz w:val="18"/>
                              </w:rPr>
                            </w:pPr>
                            <w:r w:rsidRPr="004E4566">
                              <w:rPr>
                                <w:b/>
                                <w:color w:val="F2F2F2" w:themeColor="background1" w:themeShade="F2"/>
                                <w:sz w:val="18"/>
                              </w:rPr>
                              <w:t>MECANISMO PARA EL SEGUIMIENTO A LOS ASPECTOS SUSCEPTIBLES DE MEJORA</w:t>
                            </w:r>
                          </w:p>
                        </w:txbxContent>
                      </v:textbox>
                    </v:shape>
                  </w:pict>
                </mc:Fallback>
              </mc:AlternateContent>
            </w:r>
            <w:r w:rsidR="00483FFC" w:rsidRPr="00B905CC">
              <w:rPr>
                <w:rFonts w:ascii="Montserrat" w:hAnsi="Montserrat" w:cs="Arial"/>
                <w:b/>
                <w:color w:val="861D31"/>
                <w:sz w:val="16"/>
                <w:szCs w:val="32"/>
              </w:rPr>
              <w:t>DELO DE TÉRMINOS DE REFERENCIA PARA LA EVALUACIÓN ESPECÍFICA DE DESEMPEÑO</w:t>
            </w:r>
          </w:p>
          <w:p w14:paraId="4C42AC9F" w14:textId="77777777" w:rsidR="00483FFC" w:rsidRDefault="00483FFC" w:rsidP="00483FFC">
            <w:pPr>
              <w:pStyle w:val="Piedepgina"/>
              <w:jc w:val="right"/>
              <w:rPr>
                <w:rFonts w:ascii="Arial" w:hAnsi="Arial" w:cs="Arial"/>
                <w:lang w:val="es-ES"/>
              </w:rPr>
            </w:pPr>
          </w:p>
          <w:p w14:paraId="34E5312C" w14:textId="77777777" w:rsidR="00483FFC" w:rsidRPr="00B905CC" w:rsidRDefault="007F4E62">
            <w:pPr>
              <w:pStyle w:val="Piedepgina"/>
              <w:rPr>
                <w:rFonts w:ascii="Arial" w:hAnsi="Arial" w:cs="Arial"/>
                <w:sz w:val="18"/>
                <w:szCs w:val="18"/>
              </w:rPr>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rPr>
      <w:id w:val="599912390"/>
      <w:docPartObj>
        <w:docPartGallery w:val="Page Numbers (Bottom of Page)"/>
        <w:docPartUnique/>
      </w:docPartObj>
    </w:sdtPr>
    <w:sdtEndPr>
      <w:rPr>
        <w:sz w:val="18"/>
        <w:szCs w:val="18"/>
      </w:rPr>
    </w:sdtEndPr>
    <w:sdtContent>
      <w:sdt>
        <w:sdtPr>
          <w:rPr>
            <w:rFonts w:ascii="Montserrat" w:hAnsi="Montserrat" w:cs="Arial"/>
          </w:rPr>
          <w:id w:val="-413852939"/>
          <w:docPartObj>
            <w:docPartGallery w:val="Page Numbers (Top of Page)"/>
            <w:docPartUnique/>
          </w:docPartObj>
        </w:sdtPr>
        <w:sdtEndPr>
          <w:rPr>
            <w:rFonts w:ascii="Arial" w:hAnsi="Arial"/>
            <w:sz w:val="18"/>
            <w:szCs w:val="18"/>
          </w:rPr>
        </w:sdtEndPr>
        <w:sdtContent>
          <w:p w14:paraId="1CDE7BF6" w14:textId="77777777" w:rsidR="00B351CC" w:rsidRPr="00B905CC" w:rsidRDefault="00B351CC" w:rsidP="00B905CC">
            <w:pPr>
              <w:pStyle w:val="Piedepgina"/>
              <w:jc w:val="both"/>
              <w:rPr>
                <w:rFonts w:ascii="Arial" w:hAnsi="Arial" w:cs="Arial"/>
              </w:rPr>
            </w:pPr>
            <w:r>
              <w:rPr>
                <w:rFonts w:ascii="Montserrat" w:hAnsi="Montserrat" w:cs="Arial"/>
                <w:b/>
                <w:noProof/>
                <w:color w:val="861D31"/>
                <w:sz w:val="16"/>
                <w:szCs w:val="32"/>
                <w:lang w:eastAsia="es-MX"/>
              </w:rPr>
              <mc:AlternateContent>
                <mc:Choice Requires="wps">
                  <w:drawing>
                    <wp:anchor distT="0" distB="0" distL="114300" distR="114300" simplePos="0" relativeHeight="251664384" behindDoc="0" locked="0" layoutInCell="1" allowOverlap="1" wp14:anchorId="38C6AA36" wp14:editId="387CACDD">
                      <wp:simplePos x="0" y="0"/>
                      <wp:positionH relativeFrom="column">
                        <wp:posOffset>4945380</wp:posOffset>
                      </wp:positionH>
                      <wp:positionV relativeFrom="paragraph">
                        <wp:posOffset>-40640</wp:posOffset>
                      </wp:positionV>
                      <wp:extent cx="1304925" cy="251460"/>
                      <wp:effectExtent l="0" t="0" r="9525" b="0"/>
                      <wp:wrapNone/>
                      <wp:docPr id="3" name="Cuadro de texto 3"/>
                      <wp:cNvGraphicFramePr/>
                      <a:graphic xmlns:a="http://schemas.openxmlformats.org/drawingml/2006/main">
                        <a:graphicData uri="http://schemas.microsoft.com/office/word/2010/wordprocessingShape">
                          <wps:wsp>
                            <wps:cNvSpPr txBox="1"/>
                            <wps:spPr>
                              <a:xfrm>
                                <a:off x="0" y="0"/>
                                <a:ext cx="1304925" cy="251460"/>
                              </a:xfrm>
                              <a:prstGeom prst="rect">
                                <a:avLst/>
                              </a:prstGeom>
                              <a:solidFill>
                                <a:srgbClr val="861D3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8CB2E58" w14:textId="784D72D3" w:rsidR="00B351CC" w:rsidRPr="004E4566" w:rsidRDefault="00B351CC" w:rsidP="00B905CC">
                                  <w:pPr>
                                    <w:pStyle w:val="Piedepgina"/>
                                    <w:jc w:val="center"/>
                                    <w:rPr>
                                      <w:rFonts w:ascii="Arial" w:hAnsi="Arial" w:cs="Arial"/>
                                      <w:color w:val="F2F2F2" w:themeColor="background1" w:themeShade="F2"/>
                                      <w:sz w:val="18"/>
                                      <w:szCs w:val="18"/>
                                    </w:rPr>
                                  </w:pPr>
                                  <w:r w:rsidRPr="004E4566">
                                    <w:rPr>
                                      <w:rFonts w:ascii="Arial" w:hAnsi="Arial" w:cs="Arial"/>
                                      <w:b/>
                                      <w:bCs/>
                                      <w:color w:val="F2F2F2" w:themeColor="background1" w:themeShade="F2"/>
                                      <w:sz w:val="18"/>
                                      <w:szCs w:val="18"/>
                                    </w:rPr>
                                    <w:fldChar w:fldCharType="begin"/>
                                  </w:r>
                                  <w:r w:rsidRPr="004E4566">
                                    <w:rPr>
                                      <w:rFonts w:ascii="Arial" w:hAnsi="Arial" w:cs="Arial"/>
                                      <w:b/>
                                      <w:bCs/>
                                      <w:color w:val="F2F2F2" w:themeColor="background1" w:themeShade="F2"/>
                                      <w:sz w:val="18"/>
                                      <w:szCs w:val="18"/>
                                    </w:rPr>
                                    <w:instrText>PAGE</w:instrText>
                                  </w:r>
                                  <w:r w:rsidRPr="004E4566">
                                    <w:rPr>
                                      <w:rFonts w:ascii="Arial" w:hAnsi="Arial" w:cs="Arial"/>
                                      <w:b/>
                                      <w:bCs/>
                                      <w:color w:val="F2F2F2" w:themeColor="background1" w:themeShade="F2"/>
                                      <w:sz w:val="18"/>
                                      <w:szCs w:val="18"/>
                                    </w:rPr>
                                    <w:fldChar w:fldCharType="separate"/>
                                  </w:r>
                                  <w:r w:rsidR="007F4E62">
                                    <w:rPr>
                                      <w:rFonts w:ascii="Arial" w:hAnsi="Arial" w:cs="Arial"/>
                                      <w:b/>
                                      <w:bCs/>
                                      <w:noProof/>
                                      <w:color w:val="F2F2F2" w:themeColor="background1" w:themeShade="F2"/>
                                      <w:sz w:val="18"/>
                                      <w:szCs w:val="18"/>
                                    </w:rPr>
                                    <w:t>3</w:t>
                                  </w:r>
                                  <w:r w:rsidRPr="004E4566">
                                    <w:rPr>
                                      <w:rFonts w:ascii="Arial" w:hAnsi="Arial" w:cs="Arial"/>
                                      <w:b/>
                                      <w:bCs/>
                                      <w:color w:val="F2F2F2" w:themeColor="background1" w:themeShade="F2"/>
                                      <w:sz w:val="18"/>
                                      <w:szCs w:val="18"/>
                                    </w:rPr>
                                    <w:fldChar w:fldCharType="end"/>
                                  </w:r>
                                  <w:r w:rsidRPr="004E4566">
                                    <w:rPr>
                                      <w:rFonts w:ascii="Arial" w:hAnsi="Arial" w:cs="Arial"/>
                                      <w:color w:val="F2F2F2" w:themeColor="background1" w:themeShade="F2"/>
                                      <w:sz w:val="18"/>
                                      <w:szCs w:val="18"/>
                                      <w:lang w:val="es-ES"/>
                                    </w:rPr>
                                    <w:t xml:space="preserve"> de </w:t>
                                  </w:r>
                                  <w:r w:rsidR="00E007FB" w:rsidRPr="00E007FB">
                                    <w:rPr>
                                      <w:rFonts w:ascii="Arial" w:hAnsi="Arial" w:cs="Arial"/>
                                      <w:b/>
                                      <w:color w:val="F2F2F2" w:themeColor="background1" w:themeShade="F2"/>
                                      <w:sz w:val="18"/>
                                      <w:szCs w:val="18"/>
                                      <w:lang w:val="es-ES"/>
                                    </w:rPr>
                                    <w:t>1</w:t>
                                  </w:r>
                                  <w:r w:rsidR="007D0BAC">
                                    <w:rPr>
                                      <w:rFonts w:ascii="Arial" w:hAnsi="Arial" w:cs="Arial"/>
                                      <w:b/>
                                      <w:color w:val="F2F2F2" w:themeColor="background1" w:themeShade="F2"/>
                                      <w:sz w:val="18"/>
                                      <w:szCs w:val="18"/>
                                      <w:lang w:val="es-ES"/>
                                    </w:rPr>
                                    <w:t>6</w:t>
                                  </w:r>
                                </w:p>
                                <w:p w14:paraId="45BDA6EE" w14:textId="77777777" w:rsidR="00B351CC" w:rsidRPr="004E4566" w:rsidRDefault="00B351CC" w:rsidP="00B905CC">
                                  <w:pPr>
                                    <w:ind w:firstLine="708"/>
                                    <w:jc w:val="center"/>
                                    <w:rPr>
                                      <w:b/>
                                      <w:color w:val="F2F2F2" w:themeColor="background1" w:themeShade="F2"/>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3" o:spid="_x0000_s1031" type="#_x0000_t202" style="position:absolute;left:0;text-align:left;margin-left:389.4pt;margin-top:-3.2pt;width:102.75pt;height:19.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j06mgIAAJsFAAAOAAAAZHJzL2Uyb0RvYy54bWysVEtv2zAMvg/YfxB0X5332qBOkaXoMKBo&#10;i6VDz4osJcZkUaOUxNmvHyXbSdbt0mEXWxI/vj/y+qauDNsp9CXYnPcvepwpK6Eo7Trn357vPlxy&#10;5oOwhTBgVc4PyvOb2ft313s3VQPYgCkUMjJi/XTvcr4JwU2zzMuNqoS/AKcsCTVgJQJdcZ0VKPZk&#10;vTLZoNebZHvAwiFI5T293jZCPkv2tVYyPGrtVWAm5xRbSF9M31X8ZrNrMV2jcJtStmGIf4iiEqUl&#10;p0dTtyIItsXyD1NVKRE86HAhocpA61KqlANl0++9yma5EU6lXKg43h3L5P+fWfmwe0JWFjkfcmZF&#10;RS1abEWBwArFgqoDsGEs0t75KWGXjtCh/gQ1Nbt79/QYc681VvFPWTGSU7kPxxKTJSaj0rA3uhqM&#10;OZMkG4z7o0nqQXbSdujDZwUVi4ecI7UwVVbs7n2gSAjaQaIzD6Ys7kpj0gXXq4VBthPU7stJ/3aY&#10;giSV32DGsn3OJ8NxL1m2EPUb08ZGOyoxp/UXU29STKdwMCpijP2qNFUuZZqcR86qo3shpbKh85/Q&#10;EaXJ1VsUW/wpqrcoN3mQRvIMNhyVq9ICpuzTqJ3CLr53IesGTxU/yzseQ72qE2UGHQNWUByIGAjN&#10;fHkn70rq3r3w4UkgDRRxgZZEeKSPNkDFh/bE2Qbw59/eI554TlLO9jSgOfc/tgIVZ+aLpQm46o9G&#10;caLTZTT+OKALnktW5xK7rRZApOjTOnIyHSM+mO6oEaoX2iXz6JVEwkrynXMZsLssQrM4aBtJNZ8n&#10;GE2xE+HeLp2MxmOdIzuf6xeBrqVwHKMH6IZZTF8xucFGTQvzbQBdJprHSjd1bTtAGyCxv91WccWc&#10;3xPqtFNnvwAAAP//AwBQSwMEFAAGAAgAAAAhACUw77PeAAAACQEAAA8AAABkcnMvZG93bnJldi54&#10;bWxMjzFPwzAUhHck/oP1kNhah6Rq05CXCgFdulEQYnTtRxwR21Hsxum/x0x0PN3p7rt6N5ueTTT6&#10;zlmEh2UGjKx0qrMtwsf7flEC80FYJXpnCeFCHnbN7U0tKuWifaPpGFqWSqyvBIIOYag491KTEX7p&#10;BrLJ+3ajESHJseVqFDGVm57nWbbmRnQ2LWgx0LMm+XM8G4S4P0z0+XKQcd6+yvh1kTrkHvH+bn56&#10;BBZoDv9h+MNP6NAkppM7W+VZj7DZlAk9ICzWK2ApsC1XBbATQlHkwJuaXz9ofgEAAP//AwBQSwEC&#10;LQAUAAYACAAAACEAtoM4kv4AAADhAQAAEwAAAAAAAAAAAAAAAAAAAAAAW0NvbnRlbnRfVHlwZXNd&#10;LnhtbFBLAQItABQABgAIAAAAIQA4/SH/1gAAAJQBAAALAAAAAAAAAAAAAAAAAC8BAABfcmVscy8u&#10;cmVsc1BLAQItABQABgAIAAAAIQAIbj06mgIAAJsFAAAOAAAAAAAAAAAAAAAAAC4CAABkcnMvZTJv&#10;RG9jLnhtbFBLAQItABQABgAIAAAAIQAlMO+z3gAAAAkBAAAPAAAAAAAAAAAAAAAAAPQEAABkcnMv&#10;ZG93bnJldi54bWxQSwUGAAAAAAQABADzAAAA/wUAAAAA&#10;" fillcolor="#861d31" stroked="f" strokeweight=".5pt">
                      <v:textbox>
                        <w:txbxContent>
                          <w:p w14:paraId="18CB2E58" w14:textId="784D72D3" w:rsidR="00B351CC" w:rsidRPr="004E4566" w:rsidRDefault="00B351CC" w:rsidP="00B905CC">
                            <w:pPr>
                              <w:pStyle w:val="Piedepgina"/>
                              <w:jc w:val="center"/>
                              <w:rPr>
                                <w:rFonts w:ascii="Arial" w:hAnsi="Arial" w:cs="Arial"/>
                                <w:color w:val="F2F2F2" w:themeColor="background1" w:themeShade="F2"/>
                                <w:sz w:val="18"/>
                                <w:szCs w:val="18"/>
                              </w:rPr>
                            </w:pPr>
                            <w:r w:rsidRPr="004E4566">
                              <w:rPr>
                                <w:rFonts w:ascii="Arial" w:hAnsi="Arial" w:cs="Arial"/>
                                <w:b/>
                                <w:bCs/>
                                <w:color w:val="F2F2F2" w:themeColor="background1" w:themeShade="F2"/>
                                <w:sz w:val="18"/>
                                <w:szCs w:val="18"/>
                              </w:rPr>
                              <w:fldChar w:fldCharType="begin"/>
                            </w:r>
                            <w:r w:rsidRPr="004E4566">
                              <w:rPr>
                                <w:rFonts w:ascii="Arial" w:hAnsi="Arial" w:cs="Arial"/>
                                <w:b/>
                                <w:bCs/>
                                <w:color w:val="F2F2F2" w:themeColor="background1" w:themeShade="F2"/>
                                <w:sz w:val="18"/>
                                <w:szCs w:val="18"/>
                              </w:rPr>
                              <w:instrText>PAGE</w:instrText>
                            </w:r>
                            <w:r w:rsidRPr="004E4566">
                              <w:rPr>
                                <w:rFonts w:ascii="Arial" w:hAnsi="Arial" w:cs="Arial"/>
                                <w:b/>
                                <w:bCs/>
                                <w:color w:val="F2F2F2" w:themeColor="background1" w:themeShade="F2"/>
                                <w:sz w:val="18"/>
                                <w:szCs w:val="18"/>
                              </w:rPr>
                              <w:fldChar w:fldCharType="separate"/>
                            </w:r>
                            <w:r w:rsidR="007F4E62">
                              <w:rPr>
                                <w:rFonts w:ascii="Arial" w:hAnsi="Arial" w:cs="Arial"/>
                                <w:b/>
                                <w:bCs/>
                                <w:noProof/>
                                <w:color w:val="F2F2F2" w:themeColor="background1" w:themeShade="F2"/>
                                <w:sz w:val="18"/>
                                <w:szCs w:val="18"/>
                              </w:rPr>
                              <w:t>3</w:t>
                            </w:r>
                            <w:r w:rsidRPr="004E4566">
                              <w:rPr>
                                <w:rFonts w:ascii="Arial" w:hAnsi="Arial" w:cs="Arial"/>
                                <w:b/>
                                <w:bCs/>
                                <w:color w:val="F2F2F2" w:themeColor="background1" w:themeShade="F2"/>
                                <w:sz w:val="18"/>
                                <w:szCs w:val="18"/>
                              </w:rPr>
                              <w:fldChar w:fldCharType="end"/>
                            </w:r>
                            <w:r w:rsidRPr="004E4566">
                              <w:rPr>
                                <w:rFonts w:ascii="Arial" w:hAnsi="Arial" w:cs="Arial"/>
                                <w:color w:val="F2F2F2" w:themeColor="background1" w:themeShade="F2"/>
                                <w:sz w:val="18"/>
                                <w:szCs w:val="18"/>
                                <w:lang w:val="es-ES"/>
                              </w:rPr>
                              <w:t xml:space="preserve"> de </w:t>
                            </w:r>
                            <w:r w:rsidR="00E007FB" w:rsidRPr="00E007FB">
                              <w:rPr>
                                <w:rFonts w:ascii="Arial" w:hAnsi="Arial" w:cs="Arial"/>
                                <w:b/>
                                <w:color w:val="F2F2F2" w:themeColor="background1" w:themeShade="F2"/>
                                <w:sz w:val="18"/>
                                <w:szCs w:val="18"/>
                                <w:lang w:val="es-ES"/>
                              </w:rPr>
                              <w:t>1</w:t>
                            </w:r>
                            <w:r w:rsidR="007D0BAC">
                              <w:rPr>
                                <w:rFonts w:ascii="Arial" w:hAnsi="Arial" w:cs="Arial"/>
                                <w:b/>
                                <w:color w:val="F2F2F2" w:themeColor="background1" w:themeShade="F2"/>
                                <w:sz w:val="18"/>
                                <w:szCs w:val="18"/>
                                <w:lang w:val="es-ES"/>
                              </w:rPr>
                              <w:t>6</w:t>
                            </w:r>
                          </w:p>
                          <w:p w14:paraId="45BDA6EE" w14:textId="77777777" w:rsidR="00B351CC" w:rsidRPr="004E4566" w:rsidRDefault="00B351CC" w:rsidP="00B905CC">
                            <w:pPr>
                              <w:ind w:firstLine="708"/>
                              <w:jc w:val="center"/>
                              <w:rPr>
                                <w:b/>
                                <w:color w:val="F2F2F2" w:themeColor="background1" w:themeShade="F2"/>
                                <w:sz w:val="18"/>
                              </w:rPr>
                            </w:pPr>
                          </w:p>
                        </w:txbxContent>
                      </v:textbox>
                    </v:shape>
                  </w:pict>
                </mc:Fallback>
              </mc:AlternateContent>
            </w:r>
            <w:r>
              <w:rPr>
                <w:rFonts w:ascii="Montserrat" w:hAnsi="Montserrat" w:cs="Arial"/>
                <w:b/>
                <w:noProof/>
                <w:color w:val="861D31"/>
                <w:sz w:val="16"/>
                <w:szCs w:val="32"/>
                <w:lang w:eastAsia="es-MX"/>
              </w:rPr>
              <mc:AlternateContent>
                <mc:Choice Requires="wps">
                  <w:drawing>
                    <wp:anchor distT="0" distB="0" distL="114300" distR="114300" simplePos="0" relativeHeight="251663360" behindDoc="0" locked="0" layoutInCell="1" allowOverlap="1" wp14:anchorId="22006C8F" wp14:editId="05516E5D">
                      <wp:simplePos x="0" y="0"/>
                      <wp:positionH relativeFrom="column">
                        <wp:posOffset>-1558925</wp:posOffset>
                      </wp:positionH>
                      <wp:positionV relativeFrom="paragraph">
                        <wp:posOffset>-40640</wp:posOffset>
                      </wp:positionV>
                      <wp:extent cx="7810500" cy="252000"/>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7810500" cy="252000"/>
                              </a:xfrm>
                              <a:prstGeom prst="rect">
                                <a:avLst/>
                              </a:prstGeom>
                              <a:solidFill>
                                <a:srgbClr val="861D3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18BA5B3" w14:textId="3021AD58" w:rsidR="00B351CC" w:rsidRPr="00B905CC" w:rsidRDefault="00A531BD" w:rsidP="00B905CC">
                                  <w:pPr>
                                    <w:ind w:firstLine="708"/>
                                    <w:rPr>
                                      <w:b/>
                                      <w:color w:val="F2F2F2" w:themeColor="background1" w:themeShade="F2"/>
                                      <w:sz w:val="18"/>
                                    </w:rPr>
                                  </w:pPr>
                                  <w:r>
                                    <w:rPr>
                                      <w:b/>
                                      <w:color w:val="F2F2F2" w:themeColor="background1" w:themeShade="F2"/>
                                      <w:sz w:val="18"/>
                                    </w:rPr>
                                    <w:t>PROGRAMA ANUAL DE EVALUACIÓN 20</w:t>
                                  </w:r>
                                  <w:r w:rsidR="00EF4B70">
                                    <w:rPr>
                                      <w:b/>
                                      <w:color w:val="F2F2F2" w:themeColor="background1" w:themeShade="F2"/>
                                      <w:sz w:val="18"/>
                                    </w:rPr>
                                    <w:t>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uadro de texto 4" o:spid="_x0000_s1032" type="#_x0000_t202" style="position:absolute;left:0;text-align:left;margin-left:-122.75pt;margin-top:-3.2pt;width:615pt;height:19.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KwmgIAAJsFAAAOAAAAZHJzL2Uyb0RvYy54bWysVN1v2jAQf5+0/8Hy+5pAoWWooWJUnSZV&#10;bbV26rNxbIjm+LyzgbC/fmcnAdbtpdNekjvf774/rq6b2rCtQl+BLfjgLOdMWQllZVcF//Z8+2HC&#10;mQ/ClsKAVQXfK8+vZ+/fXe3cVA1hDaZUyMiI9dOdK/g6BDfNMi/Xqhb+DJyyJNSAtQjE4iorUezI&#10;em2yYZ5fZDvA0iFI5T293rRCPkv2tVYyPGjtVWCm4BRbSF9M32X8ZrMrMV2hcOtKdmGIf4iiFpUl&#10;pwdTNyIItsHqD1N1JRE86HAmoc5A60qqlANlM8hfZfO0Fk6lXKg43h3K5P+fWXm/fURWlQUfcWZF&#10;TS1abESJwErFgmoCsFEs0s75KWGfHKFD8wkaanb/7ukx5t5orOOfsmIkp3LvDyUmS0zS4+VkkI9z&#10;EkmSDcfUwtSD7Kjt0IfPCmoWiYIjtTBVVmzvfKBICNpDojMPpipvK2MSg6vlwiDbCmr35GJwc56C&#10;JJXfYMayXcEvzsd5smwh6remjY12VJqczl9MvU0xUWFvVMQY+1VpqlzKNDmPM6sO7oWUyobef0JH&#10;lCZXb1Hs8Meo3qLc5kEayTPYcFCuKwuYsk+rdgy7/N6HrFs8Vfwk70iGZtmkkTnvJ2AJ5Z4GA6Hd&#10;L+/kbUXduxM+PAqkhaKG05EID/TRBqj40FGcrQF//u094mnOScrZjha04P7HRqDizHyxtAEfB6NR&#10;3OjEjMaXQ2LwVLI8ldhNvQAaigGdIycTGfHB9KRGqF/olsyjVxIJK8l3wWXAnlmE9nDQNZJqPk8w&#10;2mInwp19cjIaj3WO0/ncvAh03QjHNbqHfpnF9NUkt9ioaWG+CaCrNOax0m1duw7QBUjT312reGJO&#10;+YQ63tTZLwAAAP//AwBQSwMEFAAGAAgAAAAhAEt5OmveAAAACgEAAA8AAABkcnMvZG93bnJldi54&#10;bWxMjz1PwzAQhnck/oN1SGytQ5JWbYhTIaBLNwpCjK59xBGxHcVunP57jolu9/Hovefq3Wx7NuEY&#10;Ou8EPCwzYOiU151rBXy87xcbYCFKp2XvHQq4YIBdc3tTy0r75N5wOsaWUYgLlRRgYhwqzoMyaGVY&#10;+gEd7b79aGWkdmy5HmWicNvzPMvW3MrO0QUjB3w2qH6OZysg7Q8Tfr4cVJq3ryp9XZSJeRDi/m5+&#10;egQWcY7/MPzpkzo05HTyZ6cD6wUs8nK1IpaqdQmMiO2mpMFJQFEUwJuaX7/Q/AIAAP//AwBQSwEC&#10;LQAUAAYACAAAACEAtoM4kv4AAADhAQAAEwAAAAAAAAAAAAAAAAAAAAAAW0NvbnRlbnRfVHlwZXNd&#10;LnhtbFBLAQItABQABgAIAAAAIQA4/SH/1gAAAJQBAAALAAAAAAAAAAAAAAAAAC8BAABfcmVscy8u&#10;cmVsc1BLAQItABQABgAIAAAAIQB/2oKwmgIAAJsFAAAOAAAAAAAAAAAAAAAAAC4CAABkcnMvZTJv&#10;RG9jLnhtbFBLAQItABQABgAIAAAAIQBLeTpr3gAAAAoBAAAPAAAAAAAAAAAAAAAAAPQEAABkcnMv&#10;ZG93bnJldi54bWxQSwUGAAAAAAQABADzAAAA/wUAAAAA&#10;" fillcolor="#861d31" stroked="f" strokeweight=".5pt">
                      <v:textbox>
                        <w:txbxContent>
                          <w:p w14:paraId="518BA5B3" w14:textId="3021AD58" w:rsidR="00B351CC" w:rsidRPr="00B905CC" w:rsidRDefault="00A531BD" w:rsidP="00B905CC">
                            <w:pPr>
                              <w:ind w:firstLine="708"/>
                              <w:rPr>
                                <w:b/>
                                <w:color w:val="F2F2F2" w:themeColor="background1" w:themeShade="F2"/>
                                <w:sz w:val="18"/>
                              </w:rPr>
                            </w:pPr>
                            <w:r>
                              <w:rPr>
                                <w:b/>
                                <w:color w:val="F2F2F2" w:themeColor="background1" w:themeShade="F2"/>
                                <w:sz w:val="18"/>
                              </w:rPr>
                              <w:t>PROGRAMA ANUAL DE EVALUACIÓN 20</w:t>
                            </w:r>
                            <w:r w:rsidR="00EF4B70">
                              <w:rPr>
                                <w:b/>
                                <w:color w:val="F2F2F2" w:themeColor="background1" w:themeShade="F2"/>
                                <w:sz w:val="18"/>
                              </w:rPr>
                              <w:t>21</w:t>
                            </w:r>
                          </w:p>
                        </w:txbxContent>
                      </v:textbox>
                    </v:shape>
                  </w:pict>
                </mc:Fallback>
              </mc:AlternateContent>
            </w:r>
            <w:r w:rsidRPr="00B905CC">
              <w:rPr>
                <w:rFonts w:ascii="Montserrat" w:hAnsi="Montserrat" w:cs="Arial"/>
                <w:b/>
                <w:color w:val="861D31"/>
                <w:sz w:val="16"/>
                <w:szCs w:val="32"/>
              </w:rPr>
              <w:t>DELO DE TÉRMINOS DE REFERENCIA PARA LA EVALUACIÓN ESPECÍFICA DE DESEMPEÑO</w:t>
            </w:r>
          </w:p>
          <w:p w14:paraId="1E46495C" w14:textId="77777777" w:rsidR="00B351CC" w:rsidRDefault="00B351CC" w:rsidP="00483FFC">
            <w:pPr>
              <w:pStyle w:val="Piedepgina"/>
              <w:jc w:val="right"/>
              <w:rPr>
                <w:rFonts w:ascii="Arial" w:hAnsi="Arial" w:cs="Arial"/>
                <w:lang w:val="es-ES"/>
              </w:rPr>
            </w:pPr>
          </w:p>
          <w:p w14:paraId="097922B8" w14:textId="77777777" w:rsidR="00B351CC" w:rsidRPr="00B905CC" w:rsidRDefault="007F4E62">
            <w:pPr>
              <w:pStyle w:val="Piedepgina"/>
              <w:rPr>
                <w:rFonts w:ascii="Arial" w:hAnsi="Arial" w:cs="Arial"/>
                <w:sz w:val="18"/>
                <w:szCs w:val="18"/>
              </w:rPr>
            </w:pP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D5B8D0" w14:textId="77777777" w:rsidR="000C1EB0" w:rsidRDefault="000C1EB0" w:rsidP="008E5209">
      <w:pPr>
        <w:spacing w:after="0" w:line="240" w:lineRule="auto"/>
      </w:pPr>
      <w:r>
        <w:separator/>
      </w:r>
    </w:p>
  </w:footnote>
  <w:footnote w:type="continuationSeparator" w:id="0">
    <w:p w14:paraId="47814383" w14:textId="77777777" w:rsidR="000C1EB0" w:rsidRDefault="000C1EB0" w:rsidP="008E520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3556" w:type="dxa"/>
      <w:tblInd w:w="-1843" w:type="dxa"/>
      <w:tblLook w:val="04A0" w:firstRow="1" w:lastRow="0" w:firstColumn="1" w:lastColumn="0" w:noHBand="0" w:noVBand="1"/>
    </w:tblPr>
    <w:tblGrid>
      <w:gridCol w:w="1843"/>
      <w:gridCol w:w="3085"/>
      <w:gridCol w:w="5274"/>
      <w:gridCol w:w="3354"/>
    </w:tblGrid>
    <w:tr w:rsidR="00327B9C" w:rsidRPr="00EA4287" w14:paraId="7CCB0652" w14:textId="77777777" w:rsidTr="00AE55EF">
      <w:tc>
        <w:tcPr>
          <w:tcW w:w="1843" w:type="dxa"/>
          <w:shd w:val="clear" w:color="auto" w:fill="auto"/>
        </w:tcPr>
        <w:p w14:paraId="0235B284" w14:textId="370EF7F5" w:rsidR="00327B9C" w:rsidRPr="00EA4287" w:rsidRDefault="00327B9C" w:rsidP="00717612">
          <w:pPr>
            <w:pStyle w:val="Encabezado"/>
          </w:pPr>
        </w:p>
      </w:tc>
      <w:tc>
        <w:tcPr>
          <w:tcW w:w="3085" w:type="dxa"/>
          <w:shd w:val="clear" w:color="auto" w:fill="auto"/>
        </w:tcPr>
        <w:p w14:paraId="610E24D4" w14:textId="77777777" w:rsidR="00327B9C" w:rsidRPr="00EA4287" w:rsidRDefault="00327B9C" w:rsidP="00717612">
          <w:pPr>
            <w:spacing w:before="78" w:after="0" w:line="240" w:lineRule="auto"/>
            <w:ind w:left="-113" w:right="934"/>
            <w:rPr>
              <w:rFonts w:ascii="Montserrat Semi Bold" w:eastAsia="Arial" w:hAnsi="Montserrat Semi Bold" w:cs="Arial"/>
              <w:color w:val="861D31"/>
            </w:rPr>
          </w:pPr>
          <w:r w:rsidRPr="00EA4287">
            <w:rPr>
              <w:rFonts w:ascii="Montserrat Semi Bold" w:eastAsia="Arial" w:hAnsi="Montserrat Semi Bold" w:cs="Arial"/>
              <w:b/>
              <w:color w:val="861D31"/>
              <w:w w:val="109"/>
            </w:rPr>
            <w:t>SINALOA</w:t>
          </w:r>
        </w:p>
        <w:p w14:paraId="76A7BFAB" w14:textId="77777777" w:rsidR="00327B9C" w:rsidRPr="00EA4287" w:rsidRDefault="00327B9C" w:rsidP="00717612">
          <w:pPr>
            <w:spacing w:before="22" w:after="0" w:line="240" w:lineRule="auto"/>
            <w:ind w:left="-113" w:right="-41"/>
            <w:rPr>
              <w:rFonts w:ascii="Montserrat Semi Bold" w:eastAsia="Arial" w:hAnsi="Montserrat Semi Bold" w:cs="Arial"/>
              <w:color w:val="3D3132"/>
              <w:sz w:val="15"/>
              <w:szCs w:val="15"/>
            </w:rPr>
          </w:pPr>
          <w:r>
            <w:rPr>
              <w:rFonts w:ascii="Montserrat Semi Bold" w:eastAsia="Arial" w:hAnsi="Montserrat Semi Bold" w:cs="Arial"/>
              <w:color w:val="3D3132"/>
              <w:sz w:val="15"/>
              <w:szCs w:val="15"/>
            </w:rPr>
            <w:t xml:space="preserve">SECRETARÍA </w:t>
          </w:r>
          <w:r w:rsidRPr="00EA4287">
            <w:rPr>
              <w:rFonts w:ascii="Montserrat Semi Bold" w:eastAsia="Arial" w:hAnsi="Montserrat Semi Bold" w:cs="Arial"/>
              <w:color w:val="3D3132"/>
              <w:sz w:val="15"/>
              <w:szCs w:val="15"/>
            </w:rPr>
            <w:t>DE ADMINISTRACIÓN</w:t>
          </w:r>
        </w:p>
        <w:p w14:paraId="1C70EE1F" w14:textId="77777777" w:rsidR="00327B9C" w:rsidRPr="00EA4287" w:rsidRDefault="00327B9C" w:rsidP="00717612">
          <w:pPr>
            <w:spacing w:before="22" w:after="0" w:line="240" w:lineRule="auto"/>
            <w:ind w:left="-113" w:right="-41"/>
            <w:rPr>
              <w:rFonts w:ascii="Montserrat Semi Bold" w:eastAsia="Arial" w:hAnsi="Montserrat Semi Bold" w:cs="Arial"/>
              <w:color w:val="3D3132"/>
              <w:sz w:val="15"/>
              <w:szCs w:val="15"/>
            </w:rPr>
          </w:pPr>
          <w:r w:rsidRPr="00EA4287">
            <w:rPr>
              <w:rFonts w:ascii="Montserrat Semi Bold" w:eastAsia="Arial" w:hAnsi="Montserrat Semi Bold" w:cs="Arial"/>
              <w:color w:val="3D3132"/>
              <w:sz w:val="15"/>
              <w:szCs w:val="15"/>
            </w:rPr>
            <w:t>Y FINANZAS</w:t>
          </w:r>
        </w:p>
        <w:p w14:paraId="336BDD6D" w14:textId="77777777" w:rsidR="00327B9C" w:rsidRPr="00EA4287" w:rsidRDefault="00327B9C" w:rsidP="00717612">
          <w:pPr>
            <w:pStyle w:val="Encabezado"/>
            <w:ind w:left="-113"/>
          </w:pPr>
        </w:p>
      </w:tc>
      <w:tc>
        <w:tcPr>
          <w:tcW w:w="5274" w:type="dxa"/>
        </w:tcPr>
        <w:p w14:paraId="4C1A60FC" w14:textId="77777777" w:rsidR="00BB6492" w:rsidRDefault="00BB6492">
          <w:pPr>
            <w:spacing w:before="22" w:after="0" w:line="240" w:lineRule="auto"/>
            <w:ind w:right="-41"/>
            <w:jc w:val="right"/>
            <w:rPr>
              <w:rFonts w:ascii="Montserrat Semi Bold" w:eastAsia="Arial" w:hAnsi="Montserrat Semi Bold" w:cs="Arial"/>
              <w:color w:val="3D3132"/>
              <w:szCs w:val="15"/>
            </w:rPr>
          </w:pPr>
        </w:p>
        <w:p w14:paraId="2B077AD7" w14:textId="77777777" w:rsidR="00327B9C" w:rsidRPr="00EA4287" w:rsidRDefault="00327B9C" w:rsidP="00B905CC">
          <w:pPr>
            <w:spacing w:before="22" w:after="0" w:line="240" w:lineRule="auto"/>
            <w:ind w:right="-41"/>
            <w:jc w:val="right"/>
          </w:pPr>
        </w:p>
      </w:tc>
      <w:tc>
        <w:tcPr>
          <w:tcW w:w="3354" w:type="dxa"/>
          <w:shd w:val="clear" w:color="auto" w:fill="auto"/>
        </w:tcPr>
        <w:p w14:paraId="59005508" w14:textId="77777777" w:rsidR="00327B9C" w:rsidRPr="00EA4287" w:rsidRDefault="00327B9C" w:rsidP="00717612">
          <w:pPr>
            <w:pStyle w:val="Encabezado"/>
            <w:ind w:left="181"/>
          </w:pPr>
        </w:p>
      </w:tc>
    </w:tr>
  </w:tbl>
  <w:p w14:paraId="13BE5FA5" w14:textId="544B3C7B" w:rsidR="003964B5" w:rsidRPr="00ED042E" w:rsidRDefault="004E2FA1" w:rsidP="006732E9">
    <w:pPr>
      <w:pStyle w:val="Encabezado"/>
      <w:ind w:right="-206"/>
      <w:rPr>
        <w:rFonts w:ascii="Arial" w:hAnsi="Arial" w:cs="Arial"/>
        <w:b/>
        <w:sz w:val="20"/>
        <w:szCs w:val="20"/>
      </w:rPr>
    </w:pPr>
    <w:r>
      <w:rPr>
        <w:noProof/>
        <w:lang w:eastAsia="es-MX"/>
      </w:rPr>
      <w:drawing>
        <wp:anchor distT="0" distB="0" distL="114300" distR="114300" simplePos="0" relativeHeight="251666432" behindDoc="1" locked="0" layoutInCell="1" allowOverlap="1" wp14:anchorId="6DE146CA" wp14:editId="598538FF">
          <wp:simplePos x="0" y="0"/>
          <wp:positionH relativeFrom="column">
            <wp:posOffset>-1114425</wp:posOffset>
          </wp:positionH>
          <wp:positionV relativeFrom="paragraph">
            <wp:posOffset>-1104900</wp:posOffset>
          </wp:positionV>
          <wp:extent cx="862330" cy="1410970"/>
          <wp:effectExtent l="0" t="0" r="0" b="0"/>
          <wp:wrapNone/>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2330" cy="14109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67E721" w14:textId="77777777" w:rsidR="001D16AF" w:rsidRPr="003964B5" w:rsidRDefault="001D16AF" w:rsidP="003964B5">
    <w:pPr>
      <w:pStyle w:val="Encabezado"/>
      <w:ind w:right="-206"/>
      <w:jc w:val="right"/>
      <w:rPr>
        <w:rFonts w:ascii="Arial" w:hAnsi="Arial" w:cs="Arial"/>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D2D3E"/>
    <w:multiLevelType w:val="hybridMultilevel"/>
    <w:tmpl w:val="A580A8D6"/>
    <w:lvl w:ilvl="0" w:tplc="AAC61532">
      <w:start w:val="1"/>
      <w:numFmt w:val="decimal"/>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6AB70B7"/>
    <w:multiLevelType w:val="hybridMultilevel"/>
    <w:tmpl w:val="FEE65208"/>
    <w:lvl w:ilvl="0" w:tplc="080A000F">
      <w:start w:val="1"/>
      <w:numFmt w:val="decimal"/>
      <w:lvlText w:val="%1."/>
      <w:lvlJc w:val="left"/>
      <w:pPr>
        <w:ind w:left="578" w:hanging="360"/>
      </w:pPr>
    </w:lvl>
    <w:lvl w:ilvl="1" w:tplc="080A0019" w:tentative="1">
      <w:start w:val="1"/>
      <w:numFmt w:val="lowerLetter"/>
      <w:lvlText w:val="%2."/>
      <w:lvlJc w:val="left"/>
      <w:pPr>
        <w:ind w:left="1298" w:hanging="360"/>
      </w:pPr>
    </w:lvl>
    <w:lvl w:ilvl="2" w:tplc="080A001B" w:tentative="1">
      <w:start w:val="1"/>
      <w:numFmt w:val="lowerRoman"/>
      <w:lvlText w:val="%3."/>
      <w:lvlJc w:val="right"/>
      <w:pPr>
        <w:ind w:left="2018" w:hanging="180"/>
      </w:pPr>
    </w:lvl>
    <w:lvl w:ilvl="3" w:tplc="080A000F" w:tentative="1">
      <w:start w:val="1"/>
      <w:numFmt w:val="decimal"/>
      <w:lvlText w:val="%4."/>
      <w:lvlJc w:val="left"/>
      <w:pPr>
        <w:ind w:left="2738" w:hanging="360"/>
      </w:pPr>
    </w:lvl>
    <w:lvl w:ilvl="4" w:tplc="080A0019" w:tentative="1">
      <w:start w:val="1"/>
      <w:numFmt w:val="lowerLetter"/>
      <w:lvlText w:val="%5."/>
      <w:lvlJc w:val="left"/>
      <w:pPr>
        <w:ind w:left="3458" w:hanging="360"/>
      </w:pPr>
    </w:lvl>
    <w:lvl w:ilvl="5" w:tplc="080A001B" w:tentative="1">
      <w:start w:val="1"/>
      <w:numFmt w:val="lowerRoman"/>
      <w:lvlText w:val="%6."/>
      <w:lvlJc w:val="right"/>
      <w:pPr>
        <w:ind w:left="4178" w:hanging="180"/>
      </w:pPr>
    </w:lvl>
    <w:lvl w:ilvl="6" w:tplc="080A000F" w:tentative="1">
      <w:start w:val="1"/>
      <w:numFmt w:val="decimal"/>
      <w:lvlText w:val="%7."/>
      <w:lvlJc w:val="left"/>
      <w:pPr>
        <w:ind w:left="4898" w:hanging="360"/>
      </w:pPr>
    </w:lvl>
    <w:lvl w:ilvl="7" w:tplc="080A0019" w:tentative="1">
      <w:start w:val="1"/>
      <w:numFmt w:val="lowerLetter"/>
      <w:lvlText w:val="%8."/>
      <w:lvlJc w:val="left"/>
      <w:pPr>
        <w:ind w:left="5618" w:hanging="360"/>
      </w:pPr>
    </w:lvl>
    <w:lvl w:ilvl="8" w:tplc="080A001B" w:tentative="1">
      <w:start w:val="1"/>
      <w:numFmt w:val="lowerRoman"/>
      <w:lvlText w:val="%9."/>
      <w:lvlJc w:val="right"/>
      <w:pPr>
        <w:ind w:left="6338" w:hanging="180"/>
      </w:pPr>
    </w:lvl>
  </w:abstractNum>
  <w:abstractNum w:abstractNumId="2">
    <w:nsid w:val="092863DA"/>
    <w:multiLevelType w:val="hybridMultilevel"/>
    <w:tmpl w:val="4232CDDE"/>
    <w:lvl w:ilvl="0" w:tplc="080A0015">
      <w:start w:val="1"/>
      <w:numFmt w:val="upp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014122A"/>
    <w:multiLevelType w:val="hybridMultilevel"/>
    <w:tmpl w:val="C7E2E33C"/>
    <w:lvl w:ilvl="0" w:tplc="344233EE">
      <w:start w:val="1"/>
      <w:numFmt w:val="upperRoman"/>
      <w:lvlText w:val="%1."/>
      <w:lvlJc w:val="right"/>
      <w:pPr>
        <w:ind w:left="1287" w:hanging="360"/>
      </w:pPr>
      <w:rPr>
        <w:b w:val="0"/>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4">
    <w:nsid w:val="1EC406D1"/>
    <w:multiLevelType w:val="hybridMultilevel"/>
    <w:tmpl w:val="C7E2E33C"/>
    <w:lvl w:ilvl="0" w:tplc="344233EE">
      <w:start w:val="1"/>
      <w:numFmt w:val="upperRoman"/>
      <w:lvlText w:val="%1."/>
      <w:lvlJc w:val="right"/>
      <w:pPr>
        <w:ind w:left="1287" w:hanging="360"/>
      </w:pPr>
      <w:rPr>
        <w:b w:val="0"/>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5">
    <w:nsid w:val="229F5F84"/>
    <w:multiLevelType w:val="hybridMultilevel"/>
    <w:tmpl w:val="1172A31E"/>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2311098F"/>
    <w:multiLevelType w:val="hybridMultilevel"/>
    <w:tmpl w:val="E33E8142"/>
    <w:lvl w:ilvl="0" w:tplc="080A0001">
      <w:start w:val="1"/>
      <w:numFmt w:val="bullet"/>
      <w:lvlText w:val=""/>
      <w:lvlJc w:val="left"/>
      <w:pPr>
        <w:ind w:left="722" w:hanging="360"/>
      </w:pPr>
      <w:rPr>
        <w:rFonts w:ascii="Symbol" w:hAnsi="Symbol" w:hint="default"/>
      </w:rPr>
    </w:lvl>
    <w:lvl w:ilvl="1" w:tplc="080A0003">
      <w:start w:val="1"/>
      <w:numFmt w:val="bullet"/>
      <w:lvlText w:val="o"/>
      <w:lvlJc w:val="left"/>
      <w:pPr>
        <w:ind w:left="1442" w:hanging="360"/>
      </w:pPr>
      <w:rPr>
        <w:rFonts w:ascii="Courier New" w:hAnsi="Courier New" w:cs="Courier New" w:hint="default"/>
      </w:rPr>
    </w:lvl>
    <w:lvl w:ilvl="2" w:tplc="080A0005" w:tentative="1">
      <w:start w:val="1"/>
      <w:numFmt w:val="bullet"/>
      <w:lvlText w:val=""/>
      <w:lvlJc w:val="left"/>
      <w:pPr>
        <w:ind w:left="2162" w:hanging="360"/>
      </w:pPr>
      <w:rPr>
        <w:rFonts w:ascii="Wingdings" w:hAnsi="Wingdings" w:hint="default"/>
      </w:rPr>
    </w:lvl>
    <w:lvl w:ilvl="3" w:tplc="080A0001" w:tentative="1">
      <w:start w:val="1"/>
      <w:numFmt w:val="bullet"/>
      <w:lvlText w:val=""/>
      <w:lvlJc w:val="left"/>
      <w:pPr>
        <w:ind w:left="2882" w:hanging="360"/>
      </w:pPr>
      <w:rPr>
        <w:rFonts w:ascii="Symbol" w:hAnsi="Symbol" w:hint="default"/>
      </w:rPr>
    </w:lvl>
    <w:lvl w:ilvl="4" w:tplc="080A0003" w:tentative="1">
      <w:start w:val="1"/>
      <w:numFmt w:val="bullet"/>
      <w:lvlText w:val="o"/>
      <w:lvlJc w:val="left"/>
      <w:pPr>
        <w:ind w:left="3602" w:hanging="360"/>
      </w:pPr>
      <w:rPr>
        <w:rFonts w:ascii="Courier New" w:hAnsi="Courier New" w:cs="Courier New" w:hint="default"/>
      </w:rPr>
    </w:lvl>
    <w:lvl w:ilvl="5" w:tplc="080A0005" w:tentative="1">
      <w:start w:val="1"/>
      <w:numFmt w:val="bullet"/>
      <w:lvlText w:val=""/>
      <w:lvlJc w:val="left"/>
      <w:pPr>
        <w:ind w:left="4322" w:hanging="360"/>
      </w:pPr>
      <w:rPr>
        <w:rFonts w:ascii="Wingdings" w:hAnsi="Wingdings" w:hint="default"/>
      </w:rPr>
    </w:lvl>
    <w:lvl w:ilvl="6" w:tplc="080A0001" w:tentative="1">
      <w:start w:val="1"/>
      <w:numFmt w:val="bullet"/>
      <w:lvlText w:val=""/>
      <w:lvlJc w:val="left"/>
      <w:pPr>
        <w:ind w:left="5042" w:hanging="360"/>
      </w:pPr>
      <w:rPr>
        <w:rFonts w:ascii="Symbol" w:hAnsi="Symbol" w:hint="default"/>
      </w:rPr>
    </w:lvl>
    <w:lvl w:ilvl="7" w:tplc="080A0003" w:tentative="1">
      <w:start w:val="1"/>
      <w:numFmt w:val="bullet"/>
      <w:lvlText w:val="o"/>
      <w:lvlJc w:val="left"/>
      <w:pPr>
        <w:ind w:left="5762" w:hanging="360"/>
      </w:pPr>
      <w:rPr>
        <w:rFonts w:ascii="Courier New" w:hAnsi="Courier New" w:cs="Courier New" w:hint="default"/>
      </w:rPr>
    </w:lvl>
    <w:lvl w:ilvl="8" w:tplc="080A0005" w:tentative="1">
      <w:start w:val="1"/>
      <w:numFmt w:val="bullet"/>
      <w:lvlText w:val=""/>
      <w:lvlJc w:val="left"/>
      <w:pPr>
        <w:ind w:left="6482" w:hanging="360"/>
      </w:pPr>
      <w:rPr>
        <w:rFonts w:ascii="Wingdings" w:hAnsi="Wingdings" w:hint="default"/>
      </w:rPr>
    </w:lvl>
  </w:abstractNum>
  <w:abstractNum w:abstractNumId="7">
    <w:nsid w:val="23720C38"/>
    <w:multiLevelType w:val="hybridMultilevel"/>
    <w:tmpl w:val="A58214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23CF65A4"/>
    <w:multiLevelType w:val="hybridMultilevel"/>
    <w:tmpl w:val="1A6287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23ED6213"/>
    <w:multiLevelType w:val="hybridMultilevel"/>
    <w:tmpl w:val="A0F422AC"/>
    <w:lvl w:ilvl="0" w:tplc="080A0009">
      <w:start w:val="1"/>
      <w:numFmt w:val="bullet"/>
      <w:lvlText w:val=""/>
      <w:lvlJc w:val="left"/>
      <w:pPr>
        <w:ind w:left="1713" w:hanging="360"/>
      </w:pPr>
      <w:rPr>
        <w:rFonts w:ascii="Wingdings" w:hAnsi="Wingdings" w:hint="default"/>
      </w:rPr>
    </w:lvl>
    <w:lvl w:ilvl="1" w:tplc="080A0003" w:tentative="1">
      <w:start w:val="1"/>
      <w:numFmt w:val="bullet"/>
      <w:lvlText w:val="o"/>
      <w:lvlJc w:val="left"/>
      <w:pPr>
        <w:ind w:left="2433" w:hanging="360"/>
      </w:pPr>
      <w:rPr>
        <w:rFonts w:ascii="Courier New" w:hAnsi="Courier New" w:cs="Courier New" w:hint="default"/>
      </w:rPr>
    </w:lvl>
    <w:lvl w:ilvl="2" w:tplc="080A0005" w:tentative="1">
      <w:start w:val="1"/>
      <w:numFmt w:val="bullet"/>
      <w:lvlText w:val=""/>
      <w:lvlJc w:val="left"/>
      <w:pPr>
        <w:ind w:left="3153" w:hanging="360"/>
      </w:pPr>
      <w:rPr>
        <w:rFonts w:ascii="Wingdings" w:hAnsi="Wingdings" w:hint="default"/>
      </w:rPr>
    </w:lvl>
    <w:lvl w:ilvl="3" w:tplc="080A0001" w:tentative="1">
      <w:start w:val="1"/>
      <w:numFmt w:val="bullet"/>
      <w:lvlText w:val=""/>
      <w:lvlJc w:val="left"/>
      <w:pPr>
        <w:ind w:left="3873" w:hanging="360"/>
      </w:pPr>
      <w:rPr>
        <w:rFonts w:ascii="Symbol" w:hAnsi="Symbol" w:hint="default"/>
      </w:rPr>
    </w:lvl>
    <w:lvl w:ilvl="4" w:tplc="080A0003" w:tentative="1">
      <w:start w:val="1"/>
      <w:numFmt w:val="bullet"/>
      <w:lvlText w:val="o"/>
      <w:lvlJc w:val="left"/>
      <w:pPr>
        <w:ind w:left="4593" w:hanging="360"/>
      </w:pPr>
      <w:rPr>
        <w:rFonts w:ascii="Courier New" w:hAnsi="Courier New" w:cs="Courier New" w:hint="default"/>
      </w:rPr>
    </w:lvl>
    <w:lvl w:ilvl="5" w:tplc="080A0005" w:tentative="1">
      <w:start w:val="1"/>
      <w:numFmt w:val="bullet"/>
      <w:lvlText w:val=""/>
      <w:lvlJc w:val="left"/>
      <w:pPr>
        <w:ind w:left="5313" w:hanging="360"/>
      </w:pPr>
      <w:rPr>
        <w:rFonts w:ascii="Wingdings" w:hAnsi="Wingdings" w:hint="default"/>
      </w:rPr>
    </w:lvl>
    <w:lvl w:ilvl="6" w:tplc="080A0001" w:tentative="1">
      <w:start w:val="1"/>
      <w:numFmt w:val="bullet"/>
      <w:lvlText w:val=""/>
      <w:lvlJc w:val="left"/>
      <w:pPr>
        <w:ind w:left="6033" w:hanging="360"/>
      </w:pPr>
      <w:rPr>
        <w:rFonts w:ascii="Symbol" w:hAnsi="Symbol" w:hint="default"/>
      </w:rPr>
    </w:lvl>
    <w:lvl w:ilvl="7" w:tplc="080A0003" w:tentative="1">
      <w:start w:val="1"/>
      <w:numFmt w:val="bullet"/>
      <w:lvlText w:val="o"/>
      <w:lvlJc w:val="left"/>
      <w:pPr>
        <w:ind w:left="6753" w:hanging="360"/>
      </w:pPr>
      <w:rPr>
        <w:rFonts w:ascii="Courier New" w:hAnsi="Courier New" w:cs="Courier New" w:hint="default"/>
      </w:rPr>
    </w:lvl>
    <w:lvl w:ilvl="8" w:tplc="080A0005" w:tentative="1">
      <w:start w:val="1"/>
      <w:numFmt w:val="bullet"/>
      <w:lvlText w:val=""/>
      <w:lvlJc w:val="left"/>
      <w:pPr>
        <w:ind w:left="7473" w:hanging="360"/>
      </w:pPr>
      <w:rPr>
        <w:rFonts w:ascii="Wingdings" w:hAnsi="Wingdings" w:hint="default"/>
      </w:rPr>
    </w:lvl>
  </w:abstractNum>
  <w:abstractNum w:abstractNumId="10">
    <w:nsid w:val="23F0555C"/>
    <w:multiLevelType w:val="hybridMultilevel"/>
    <w:tmpl w:val="E6721FC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25142FF9"/>
    <w:multiLevelType w:val="hybridMultilevel"/>
    <w:tmpl w:val="C7E2E33C"/>
    <w:lvl w:ilvl="0" w:tplc="344233EE">
      <w:start w:val="1"/>
      <w:numFmt w:val="upperRoman"/>
      <w:lvlText w:val="%1."/>
      <w:lvlJc w:val="right"/>
      <w:pPr>
        <w:ind w:left="1287" w:hanging="360"/>
      </w:pPr>
      <w:rPr>
        <w:b w:val="0"/>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2">
    <w:nsid w:val="25542FD9"/>
    <w:multiLevelType w:val="hybridMultilevel"/>
    <w:tmpl w:val="A87667F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25A90097"/>
    <w:multiLevelType w:val="hybridMultilevel"/>
    <w:tmpl w:val="A63821E0"/>
    <w:lvl w:ilvl="0" w:tplc="080A0001">
      <w:start w:val="1"/>
      <w:numFmt w:val="bullet"/>
      <w:lvlText w:val=""/>
      <w:lvlJc w:val="left"/>
      <w:pPr>
        <w:ind w:left="578" w:hanging="360"/>
      </w:pPr>
      <w:rPr>
        <w:rFonts w:ascii="Symbol" w:hAnsi="Symbol" w:hint="default"/>
      </w:rPr>
    </w:lvl>
    <w:lvl w:ilvl="1" w:tplc="080A0003" w:tentative="1">
      <w:start w:val="1"/>
      <w:numFmt w:val="bullet"/>
      <w:lvlText w:val="o"/>
      <w:lvlJc w:val="left"/>
      <w:pPr>
        <w:ind w:left="1298" w:hanging="360"/>
      </w:pPr>
      <w:rPr>
        <w:rFonts w:ascii="Courier New" w:hAnsi="Courier New" w:cs="Courier New" w:hint="default"/>
      </w:rPr>
    </w:lvl>
    <w:lvl w:ilvl="2" w:tplc="080A0005" w:tentative="1">
      <w:start w:val="1"/>
      <w:numFmt w:val="bullet"/>
      <w:lvlText w:val=""/>
      <w:lvlJc w:val="left"/>
      <w:pPr>
        <w:ind w:left="2018" w:hanging="360"/>
      </w:pPr>
      <w:rPr>
        <w:rFonts w:ascii="Wingdings" w:hAnsi="Wingdings" w:hint="default"/>
      </w:rPr>
    </w:lvl>
    <w:lvl w:ilvl="3" w:tplc="080A0001" w:tentative="1">
      <w:start w:val="1"/>
      <w:numFmt w:val="bullet"/>
      <w:lvlText w:val=""/>
      <w:lvlJc w:val="left"/>
      <w:pPr>
        <w:ind w:left="2738" w:hanging="360"/>
      </w:pPr>
      <w:rPr>
        <w:rFonts w:ascii="Symbol" w:hAnsi="Symbol" w:hint="default"/>
      </w:rPr>
    </w:lvl>
    <w:lvl w:ilvl="4" w:tplc="080A0003" w:tentative="1">
      <w:start w:val="1"/>
      <w:numFmt w:val="bullet"/>
      <w:lvlText w:val="o"/>
      <w:lvlJc w:val="left"/>
      <w:pPr>
        <w:ind w:left="3458" w:hanging="360"/>
      </w:pPr>
      <w:rPr>
        <w:rFonts w:ascii="Courier New" w:hAnsi="Courier New" w:cs="Courier New" w:hint="default"/>
      </w:rPr>
    </w:lvl>
    <w:lvl w:ilvl="5" w:tplc="080A0005" w:tentative="1">
      <w:start w:val="1"/>
      <w:numFmt w:val="bullet"/>
      <w:lvlText w:val=""/>
      <w:lvlJc w:val="left"/>
      <w:pPr>
        <w:ind w:left="4178" w:hanging="360"/>
      </w:pPr>
      <w:rPr>
        <w:rFonts w:ascii="Wingdings" w:hAnsi="Wingdings" w:hint="default"/>
      </w:rPr>
    </w:lvl>
    <w:lvl w:ilvl="6" w:tplc="080A0001" w:tentative="1">
      <w:start w:val="1"/>
      <w:numFmt w:val="bullet"/>
      <w:lvlText w:val=""/>
      <w:lvlJc w:val="left"/>
      <w:pPr>
        <w:ind w:left="4898" w:hanging="360"/>
      </w:pPr>
      <w:rPr>
        <w:rFonts w:ascii="Symbol" w:hAnsi="Symbol" w:hint="default"/>
      </w:rPr>
    </w:lvl>
    <w:lvl w:ilvl="7" w:tplc="080A0003" w:tentative="1">
      <w:start w:val="1"/>
      <w:numFmt w:val="bullet"/>
      <w:lvlText w:val="o"/>
      <w:lvlJc w:val="left"/>
      <w:pPr>
        <w:ind w:left="5618" w:hanging="360"/>
      </w:pPr>
      <w:rPr>
        <w:rFonts w:ascii="Courier New" w:hAnsi="Courier New" w:cs="Courier New" w:hint="default"/>
      </w:rPr>
    </w:lvl>
    <w:lvl w:ilvl="8" w:tplc="080A0005" w:tentative="1">
      <w:start w:val="1"/>
      <w:numFmt w:val="bullet"/>
      <w:lvlText w:val=""/>
      <w:lvlJc w:val="left"/>
      <w:pPr>
        <w:ind w:left="6338" w:hanging="360"/>
      </w:pPr>
      <w:rPr>
        <w:rFonts w:ascii="Wingdings" w:hAnsi="Wingdings" w:hint="default"/>
      </w:rPr>
    </w:lvl>
  </w:abstractNum>
  <w:abstractNum w:abstractNumId="14">
    <w:nsid w:val="2C377B00"/>
    <w:multiLevelType w:val="hybridMultilevel"/>
    <w:tmpl w:val="6AF6F1BA"/>
    <w:lvl w:ilvl="0" w:tplc="D6203BB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2EFB1558"/>
    <w:multiLevelType w:val="hybridMultilevel"/>
    <w:tmpl w:val="F5CC4738"/>
    <w:lvl w:ilvl="0" w:tplc="AAC6153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21B6B56"/>
    <w:multiLevelType w:val="hybridMultilevel"/>
    <w:tmpl w:val="D8302B0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32F0559D"/>
    <w:multiLevelType w:val="hybridMultilevel"/>
    <w:tmpl w:val="97B0AF0A"/>
    <w:lvl w:ilvl="0" w:tplc="C56422A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382A669D"/>
    <w:multiLevelType w:val="hybridMultilevel"/>
    <w:tmpl w:val="C6704C1E"/>
    <w:lvl w:ilvl="0" w:tplc="080A0013">
      <w:start w:val="1"/>
      <w:numFmt w:val="upperRoman"/>
      <w:lvlText w:val="%1."/>
      <w:lvlJc w:val="righ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9">
    <w:nsid w:val="3A114F87"/>
    <w:multiLevelType w:val="hybridMultilevel"/>
    <w:tmpl w:val="4AEE11D0"/>
    <w:lvl w:ilvl="0" w:tplc="218661A4">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401A6491"/>
    <w:multiLevelType w:val="hybridMultilevel"/>
    <w:tmpl w:val="B924295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6FF6A89"/>
    <w:multiLevelType w:val="hybridMultilevel"/>
    <w:tmpl w:val="DD9C658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4D772649"/>
    <w:multiLevelType w:val="hybridMultilevel"/>
    <w:tmpl w:val="F110AD42"/>
    <w:lvl w:ilvl="0" w:tplc="3210175E">
      <w:start w:val="1"/>
      <w:numFmt w:val="lowerLetter"/>
      <w:lvlText w:val="%1)"/>
      <w:lvlJc w:val="left"/>
      <w:pPr>
        <w:ind w:left="720" w:hanging="360"/>
      </w:pPr>
      <w:rPr>
        <w:rFonts w:hint="default"/>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514514A9"/>
    <w:multiLevelType w:val="hybridMultilevel"/>
    <w:tmpl w:val="C7E2E33C"/>
    <w:lvl w:ilvl="0" w:tplc="344233EE">
      <w:start w:val="1"/>
      <w:numFmt w:val="upperRoman"/>
      <w:lvlText w:val="%1."/>
      <w:lvlJc w:val="right"/>
      <w:pPr>
        <w:ind w:left="1287" w:hanging="360"/>
      </w:pPr>
      <w:rPr>
        <w:b w:val="0"/>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4">
    <w:nsid w:val="569E3681"/>
    <w:multiLevelType w:val="hybridMultilevel"/>
    <w:tmpl w:val="C7E2E33C"/>
    <w:lvl w:ilvl="0" w:tplc="344233EE">
      <w:start w:val="1"/>
      <w:numFmt w:val="upperRoman"/>
      <w:lvlText w:val="%1."/>
      <w:lvlJc w:val="right"/>
      <w:pPr>
        <w:ind w:left="1287" w:hanging="360"/>
      </w:pPr>
      <w:rPr>
        <w:b w:val="0"/>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5">
    <w:nsid w:val="58991E18"/>
    <w:multiLevelType w:val="hybridMultilevel"/>
    <w:tmpl w:val="620A963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5A750287"/>
    <w:multiLevelType w:val="hybridMultilevel"/>
    <w:tmpl w:val="A2F07B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5E040E9F"/>
    <w:multiLevelType w:val="hybridMultilevel"/>
    <w:tmpl w:val="74F0AE8E"/>
    <w:lvl w:ilvl="0" w:tplc="A1F819A0">
      <w:start w:val="1"/>
      <w:numFmt w:val="lowerLetter"/>
      <w:lvlText w:val="%1)"/>
      <w:lvlJc w:val="left"/>
      <w:pPr>
        <w:ind w:left="1647" w:hanging="360"/>
      </w:pPr>
      <w:rPr>
        <w:rFonts w:hint="default"/>
      </w:rPr>
    </w:lvl>
    <w:lvl w:ilvl="1" w:tplc="080A0019" w:tentative="1">
      <w:start w:val="1"/>
      <w:numFmt w:val="lowerLetter"/>
      <w:lvlText w:val="%2."/>
      <w:lvlJc w:val="left"/>
      <w:pPr>
        <w:ind w:left="2367" w:hanging="360"/>
      </w:pPr>
    </w:lvl>
    <w:lvl w:ilvl="2" w:tplc="080A001B" w:tentative="1">
      <w:start w:val="1"/>
      <w:numFmt w:val="lowerRoman"/>
      <w:lvlText w:val="%3."/>
      <w:lvlJc w:val="right"/>
      <w:pPr>
        <w:ind w:left="3087" w:hanging="180"/>
      </w:pPr>
    </w:lvl>
    <w:lvl w:ilvl="3" w:tplc="080A000F" w:tentative="1">
      <w:start w:val="1"/>
      <w:numFmt w:val="decimal"/>
      <w:lvlText w:val="%4."/>
      <w:lvlJc w:val="left"/>
      <w:pPr>
        <w:ind w:left="3807" w:hanging="360"/>
      </w:pPr>
    </w:lvl>
    <w:lvl w:ilvl="4" w:tplc="080A0019" w:tentative="1">
      <w:start w:val="1"/>
      <w:numFmt w:val="lowerLetter"/>
      <w:lvlText w:val="%5."/>
      <w:lvlJc w:val="left"/>
      <w:pPr>
        <w:ind w:left="4527" w:hanging="360"/>
      </w:pPr>
    </w:lvl>
    <w:lvl w:ilvl="5" w:tplc="080A001B" w:tentative="1">
      <w:start w:val="1"/>
      <w:numFmt w:val="lowerRoman"/>
      <w:lvlText w:val="%6."/>
      <w:lvlJc w:val="right"/>
      <w:pPr>
        <w:ind w:left="5247" w:hanging="180"/>
      </w:pPr>
    </w:lvl>
    <w:lvl w:ilvl="6" w:tplc="080A000F" w:tentative="1">
      <w:start w:val="1"/>
      <w:numFmt w:val="decimal"/>
      <w:lvlText w:val="%7."/>
      <w:lvlJc w:val="left"/>
      <w:pPr>
        <w:ind w:left="5967" w:hanging="360"/>
      </w:pPr>
    </w:lvl>
    <w:lvl w:ilvl="7" w:tplc="080A0019" w:tentative="1">
      <w:start w:val="1"/>
      <w:numFmt w:val="lowerLetter"/>
      <w:lvlText w:val="%8."/>
      <w:lvlJc w:val="left"/>
      <w:pPr>
        <w:ind w:left="6687" w:hanging="360"/>
      </w:pPr>
    </w:lvl>
    <w:lvl w:ilvl="8" w:tplc="080A001B" w:tentative="1">
      <w:start w:val="1"/>
      <w:numFmt w:val="lowerRoman"/>
      <w:lvlText w:val="%9."/>
      <w:lvlJc w:val="right"/>
      <w:pPr>
        <w:ind w:left="7407" w:hanging="180"/>
      </w:pPr>
    </w:lvl>
  </w:abstractNum>
  <w:abstractNum w:abstractNumId="28">
    <w:nsid w:val="66EF2E4D"/>
    <w:multiLevelType w:val="hybridMultilevel"/>
    <w:tmpl w:val="F51AA1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6DFC195D"/>
    <w:multiLevelType w:val="hybridMultilevel"/>
    <w:tmpl w:val="495812F0"/>
    <w:lvl w:ilvl="0" w:tplc="080A0001">
      <w:start w:val="1"/>
      <w:numFmt w:val="bullet"/>
      <w:lvlText w:val=""/>
      <w:lvlJc w:val="left"/>
      <w:pPr>
        <w:ind w:left="2880" w:hanging="360"/>
      </w:pPr>
      <w:rPr>
        <w:rFonts w:ascii="Symbol" w:hAnsi="Symbol" w:hint="default"/>
      </w:rPr>
    </w:lvl>
    <w:lvl w:ilvl="1" w:tplc="080A0003">
      <w:start w:val="1"/>
      <w:numFmt w:val="bullet"/>
      <w:lvlText w:val="o"/>
      <w:lvlJc w:val="left"/>
      <w:pPr>
        <w:ind w:left="3600" w:hanging="360"/>
      </w:pPr>
      <w:rPr>
        <w:rFonts w:ascii="Courier New" w:hAnsi="Courier New" w:cs="Courier New" w:hint="default"/>
      </w:rPr>
    </w:lvl>
    <w:lvl w:ilvl="2" w:tplc="080A0005" w:tentative="1">
      <w:start w:val="1"/>
      <w:numFmt w:val="bullet"/>
      <w:lvlText w:val=""/>
      <w:lvlJc w:val="left"/>
      <w:pPr>
        <w:ind w:left="4320" w:hanging="360"/>
      </w:pPr>
      <w:rPr>
        <w:rFonts w:ascii="Wingdings" w:hAnsi="Wingdings" w:hint="default"/>
      </w:rPr>
    </w:lvl>
    <w:lvl w:ilvl="3" w:tplc="080A0001" w:tentative="1">
      <w:start w:val="1"/>
      <w:numFmt w:val="bullet"/>
      <w:lvlText w:val=""/>
      <w:lvlJc w:val="left"/>
      <w:pPr>
        <w:ind w:left="5040" w:hanging="360"/>
      </w:pPr>
      <w:rPr>
        <w:rFonts w:ascii="Symbol" w:hAnsi="Symbol" w:hint="default"/>
      </w:rPr>
    </w:lvl>
    <w:lvl w:ilvl="4" w:tplc="080A0003" w:tentative="1">
      <w:start w:val="1"/>
      <w:numFmt w:val="bullet"/>
      <w:lvlText w:val="o"/>
      <w:lvlJc w:val="left"/>
      <w:pPr>
        <w:ind w:left="5760" w:hanging="360"/>
      </w:pPr>
      <w:rPr>
        <w:rFonts w:ascii="Courier New" w:hAnsi="Courier New" w:cs="Courier New" w:hint="default"/>
      </w:rPr>
    </w:lvl>
    <w:lvl w:ilvl="5" w:tplc="080A0005" w:tentative="1">
      <w:start w:val="1"/>
      <w:numFmt w:val="bullet"/>
      <w:lvlText w:val=""/>
      <w:lvlJc w:val="left"/>
      <w:pPr>
        <w:ind w:left="6480" w:hanging="360"/>
      </w:pPr>
      <w:rPr>
        <w:rFonts w:ascii="Wingdings" w:hAnsi="Wingdings" w:hint="default"/>
      </w:rPr>
    </w:lvl>
    <w:lvl w:ilvl="6" w:tplc="080A0001" w:tentative="1">
      <w:start w:val="1"/>
      <w:numFmt w:val="bullet"/>
      <w:lvlText w:val=""/>
      <w:lvlJc w:val="left"/>
      <w:pPr>
        <w:ind w:left="7200" w:hanging="360"/>
      </w:pPr>
      <w:rPr>
        <w:rFonts w:ascii="Symbol" w:hAnsi="Symbol" w:hint="default"/>
      </w:rPr>
    </w:lvl>
    <w:lvl w:ilvl="7" w:tplc="080A0003" w:tentative="1">
      <w:start w:val="1"/>
      <w:numFmt w:val="bullet"/>
      <w:lvlText w:val="o"/>
      <w:lvlJc w:val="left"/>
      <w:pPr>
        <w:ind w:left="7920" w:hanging="360"/>
      </w:pPr>
      <w:rPr>
        <w:rFonts w:ascii="Courier New" w:hAnsi="Courier New" w:cs="Courier New" w:hint="default"/>
      </w:rPr>
    </w:lvl>
    <w:lvl w:ilvl="8" w:tplc="080A0005" w:tentative="1">
      <w:start w:val="1"/>
      <w:numFmt w:val="bullet"/>
      <w:lvlText w:val=""/>
      <w:lvlJc w:val="left"/>
      <w:pPr>
        <w:ind w:left="8640" w:hanging="360"/>
      </w:pPr>
      <w:rPr>
        <w:rFonts w:ascii="Wingdings" w:hAnsi="Wingdings" w:hint="default"/>
      </w:rPr>
    </w:lvl>
  </w:abstractNum>
  <w:abstractNum w:abstractNumId="30">
    <w:nsid w:val="78BA580E"/>
    <w:multiLevelType w:val="hybridMultilevel"/>
    <w:tmpl w:val="9626981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1">
    <w:nsid w:val="7E9B63E0"/>
    <w:multiLevelType w:val="hybridMultilevel"/>
    <w:tmpl w:val="9AB8F27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16"/>
  </w:num>
  <w:num w:numId="3">
    <w:abstractNumId w:val="31"/>
  </w:num>
  <w:num w:numId="4">
    <w:abstractNumId w:val="17"/>
  </w:num>
  <w:num w:numId="5">
    <w:abstractNumId w:val="29"/>
  </w:num>
  <w:num w:numId="6">
    <w:abstractNumId w:val="10"/>
  </w:num>
  <w:num w:numId="7">
    <w:abstractNumId w:val="15"/>
  </w:num>
  <w:num w:numId="8">
    <w:abstractNumId w:val="6"/>
  </w:num>
  <w:num w:numId="9">
    <w:abstractNumId w:val="7"/>
  </w:num>
  <w:num w:numId="10">
    <w:abstractNumId w:val="0"/>
  </w:num>
  <w:num w:numId="11">
    <w:abstractNumId w:val="28"/>
  </w:num>
  <w:num w:numId="12">
    <w:abstractNumId w:val="8"/>
  </w:num>
  <w:num w:numId="13">
    <w:abstractNumId w:val="13"/>
  </w:num>
  <w:num w:numId="14">
    <w:abstractNumId w:val="1"/>
  </w:num>
  <w:num w:numId="15">
    <w:abstractNumId w:val="21"/>
  </w:num>
  <w:num w:numId="16">
    <w:abstractNumId w:val="18"/>
  </w:num>
  <w:num w:numId="17">
    <w:abstractNumId w:val="20"/>
  </w:num>
  <w:num w:numId="18">
    <w:abstractNumId w:val="23"/>
  </w:num>
  <w:num w:numId="19">
    <w:abstractNumId w:val="27"/>
  </w:num>
  <w:num w:numId="20">
    <w:abstractNumId w:val="4"/>
  </w:num>
  <w:num w:numId="21">
    <w:abstractNumId w:val="3"/>
  </w:num>
  <w:num w:numId="22">
    <w:abstractNumId w:val="11"/>
  </w:num>
  <w:num w:numId="23">
    <w:abstractNumId w:val="24"/>
  </w:num>
  <w:num w:numId="24">
    <w:abstractNumId w:val="5"/>
  </w:num>
  <w:num w:numId="25">
    <w:abstractNumId w:val="2"/>
  </w:num>
  <w:num w:numId="26">
    <w:abstractNumId w:val="14"/>
  </w:num>
  <w:num w:numId="27">
    <w:abstractNumId w:val="26"/>
  </w:num>
  <w:num w:numId="28">
    <w:abstractNumId w:val="25"/>
  </w:num>
  <w:num w:numId="29">
    <w:abstractNumId w:val="30"/>
  </w:num>
  <w:num w:numId="30">
    <w:abstractNumId w:val="9"/>
  </w:num>
  <w:num w:numId="31">
    <w:abstractNumId w:val="19"/>
  </w:num>
  <w:num w:numId="3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5209"/>
    <w:rsid w:val="00006766"/>
    <w:rsid w:val="00016C7F"/>
    <w:rsid w:val="00022431"/>
    <w:rsid w:val="00024AE9"/>
    <w:rsid w:val="00027E46"/>
    <w:rsid w:val="00037498"/>
    <w:rsid w:val="000624D0"/>
    <w:rsid w:val="00063EAD"/>
    <w:rsid w:val="000704AB"/>
    <w:rsid w:val="00080258"/>
    <w:rsid w:val="0008102D"/>
    <w:rsid w:val="00082D78"/>
    <w:rsid w:val="00084948"/>
    <w:rsid w:val="00085359"/>
    <w:rsid w:val="00096A54"/>
    <w:rsid w:val="000C1EB0"/>
    <w:rsid w:val="000C5759"/>
    <w:rsid w:val="000C7DB8"/>
    <w:rsid w:val="000D0665"/>
    <w:rsid w:val="000D432A"/>
    <w:rsid w:val="000D4EBB"/>
    <w:rsid w:val="000D6F57"/>
    <w:rsid w:val="000E083A"/>
    <w:rsid w:val="000F1F77"/>
    <w:rsid w:val="000F7E93"/>
    <w:rsid w:val="00107559"/>
    <w:rsid w:val="00107571"/>
    <w:rsid w:val="00110F36"/>
    <w:rsid w:val="00112392"/>
    <w:rsid w:val="00114078"/>
    <w:rsid w:val="00114603"/>
    <w:rsid w:val="00115022"/>
    <w:rsid w:val="001473B3"/>
    <w:rsid w:val="0015133D"/>
    <w:rsid w:val="00157085"/>
    <w:rsid w:val="00161DB8"/>
    <w:rsid w:val="00166F20"/>
    <w:rsid w:val="00167840"/>
    <w:rsid w:val="00170BEA"/>
    <w:rsid w:val="00182917"/>
    <w:rsid w:val="00184340"/>
    <w:rsid w:val="00187555"/>
    <w:rsid w:val="00187C21"/>
    <w:rsid w:val="001978AD"/>
    <w:rsid w:val="001A37E4"/>
    <w:rsid w:val="001C706B"/>
    <w:rsid w:val="001D16AF"/>
    <w:rsid w:val="001F1C72"/>
    <w:rsid w:val="001F6318"/>
    <w:rsid w:val="00200460"/>
    <w:rsid w:val="00215F21"/>
    <w:rsid w:val="00223605"/>
    <w:rsid w:val="00226E62"/>
    <w:rsid w:val="00230930"/>
    <w:rsid w:val="0023515C"/>
    <w:rsid w:val="002422A9"/>
    <w:rsid w:val="0024749D"/>
    <w:rsid w:val="00256B08"/>
    <w:rsid w:val="0026351E"/>
    <w:rsid w:val="00263903"/>
    <w:rsid w:val="00264327"/>
    <w:rsid w:val="00270CBD"/>
    <w:rsid w:val="002710F8"/>
    <w:rsid w:val="00272278"/>
    <w:rsid w:val="0027381F"/>
    <w:rsid w:val="0028673E"/>
    <w:rsid w:val="002902CA"/>
    <w:rsid w:val="002903FB"/>
    <w:rsid w:val="00291051"/>
    <w:rsid w:val="00292676"/>
    <w:rsid w:val="002B2C96"/>
    <w:rsid w:val="002C439E"/>
    <w:rsid w:val="002D0FD7"/>
    <w:rsid w:val="002D4FE8"/>
    <w:rsid w:val="002D6DE1"/>
    <w:rsid w:val="002E260D"/>
    <w:rsid w:val="002E6DAC"/>
    <w:rsid w:val="002F378E"/>
    <w:rsid w:val="003013BF"/>
    <w:rsid w:val="00301685"/>
    <w:rsid w:val="00302A43"/>
    <w:rsid w:val="0030754D"/>
    <w:rsid w:val="00312027"/>
    <w:rsid w:val="0031254E"/>
    <w:rsid w:val="0032336E"/>
    <w:rsid w:val="00325B5F"/>
    <w:rsid w:val="00326FD9"/>
    <w:rsid w:val="00327B9C"/>
    <w:rsid w:val="00331966"/>
    <w:rsid w:val="00336F11"/>
    <w:rsid w:val="003414A5"/>
    <w:rsid w:val="00353317"/>
    <w:rsid w:val="003658CC"/>
    <w:rsid w:val="00370BB4"/>
    <w:rsid w:val="00376C62"/>
    <w:rsid w:val="00377BC8"/>
    <w:rsid w:val="0038080D"/>
    <w:rsid w:val="003867E1"/>
    <w:rsid w:val="003964B5"/>
    <w:rsid w:val="003B3BE0"/>
    <w:rsid w:val="003C3463"/>
    <w:rsid w:val="003C3500"/>
    <w:rsid w:val="003C482B"/>
    <w:rsid w:val="003C5F7D"/>
    <w:rsid w:val="003D3FCD"/>
    <w:rsid w:val="003D4725"/>
    <w:rsid w:val="003D79D6"/>
    <w:rsid w:val="003F3A5B"/>
    <w:rsid w:val="00403EB1"/>
    <w:rsid w:val="004459E3"/>
    <w:rsid w:val="0044695A"/>
    <w:rsid w:val="00450FEA"/>
    <w:rsid w:val="004579F8"/>
    <w:rsid w:val="004604D9"/>
    <w:rsid w:val="00470B5B"/>
    <w:rsid w:val="00473724"/>
    <w:rsid w:val="00476E24"/>
    <w:rsid w:val="00480872"/>
    <w:rsid w:val="004832CC"/>
    <w:rsid w:val="00483FFC"/>
    <w:rsid w:val="00485C63"/>
    <w:rsid w:val="00485EFD"/>
    <w:rsid w:val="00486C9E"/>
    <w:rsid w:val="004918DD"/>
    <w:rsid w:val="004941C4"/>
    <w:rsid w:val="004A6A2C"/>
    <w:rsid w:val="004A7995"/>
    <w:rsid w:val="004B1500"/>
    <w:rsid w:val="004B49FF"/>
    <w:rsid w:val="004B6746"/>
    <w:rsid w:val="004C4689"/>
    <w:rsid w:val="004E0B20"/>
    <w:rsid w:val="004E1CE4"/>
    <w:rsid w:val="004E2FA1"/>
    <w:rsid w:val="004E4566"/>
    <w:rsid w:val="004E5E25"/>
    <w:rsid w:val="004E6475"/>
    <w:rsid w:val="004F128B"/>
    <w:rsid w:val="004F3B98"/>
    <w:rsid w:val="005061E4"/>
    <w:rsid w:val="005148D6"/>
    <w:rsid w:val="00514C9F"/>
    <w:rsid w:val="0053371E"/>
    <w:rsid w:val="00543411"/>
    <w:rsid w:val="00547713"/>
    <w:rsid w:val="005550F0"/>
    <w:rsid w:val="005569DE"/>
    <w:rsid w:val="005630AD"/>
    <w:rsid w:val="0057116D"/>
    <w:rsid w:val="005826E6"/>
    <w:rsid w:val="005845F6"/>
    <w:rsid w:val="0058734A"/>
    <w:rsid w:val="00590220"/>
    <w:rsid w:val="005908E9"/>
    <w:rsid w:val="005A1418"/>
    <w:rsid w:val="005A2AEF"/>
    <w:rsid w:val="005A4B4E"/>
    <w:rsid w:val="005B0353"/>
    <w:rsid w:val="005B48A0"/>
    <w:rsid w:val="005B4A7B"/>
    <w:rsid w:val="005B567A"/>
    <w:rsid w:val="005B6011"/>
    <w:rsid w:val="005B6E40"/>
    <w:rsid w:val="005C6035"/>
    <w:rsid w:val="005D7280"/>
    <w:rsid w:val="005F4089"/>
    <w:rsid w:val="005F575E"/>
    <w:rsid w:val="00602B50"/>
    <w:rsid w:val="00606787"/>
    <w:rsid w:val="00620693"/>
    <w:rsid w:val="00643B5F"/>
    <w:rsid w:val="00644F58"/>
    <w:rsid w:val="0064646A"/>
    <w:rsid w:val="006516E9"/>
    <w:rsid w:val="0065684B"/>
    <w:rsid w:val="0065719B"/>
    <w:rsid w:val="006660BD"/>
    <w:rsid w:val="00671A91"/>
    <w:rsid w:val="006732E9"/>
    <w:rsid w:val="006746DD"/>
    <w:rsid w:val="0068082D"/>
    <w:rsid w:val="006856C0"/>
    <w:rsid w:val="006A3E1B"/>
    <w:rsid w:val="006B0892"/>
    <w:rsid w:val="006C0AA8"/>
    <w:rsid w:val="006C322B"/>
    <w:rsid w:val="006C69A1"/>
    <w:rsid w:val="006D5463"/>
    <w:rsid w:val="006D64DA"/>
    <w:rsid w:val="006D79E5"/>
    <w:rsid w:val="00702C7A"/>
    <w:rsid w:val="00707205"/>
    <w:rsid w:val="0070721B"/>
    <w:rsid w:val="007119AE"/>
    <w:rsid w:val="007132A5"/>
    <w:rsid w:val="00713E52"/>
    <w:rsid w:val="00717612"/>
    <w:rsid w:val="00720056"/>
    <w:rsid w:val="007216C5"/>
    <w:rsid w:val="00742FB6"/>
    <w:rsid w:val="00745E86"/>
    <w:rsid w:val="00776F11"/>
    <w:rsid w:val="00782F99"/>
    <w:rsid w:val="00783627"/>
    <w:rsid w:val="00784BFB"/>
    <w:rsid w:val="007A1116"/>
    <w:rsid w:val="007B4768"/>
    <w:rsid w:val="007B5763"/>
    <w:rsid w:val="007C0F4E"/>
    <w:rsid w:val="007D0BAC"/>
    <w:rsid w:val="007D1D65"/>
    <w:rsid w:val="007D3F89"/>
    <w:rsid w:val="007F4E62"/>
    <w:rsid w:val="00801A7D"/>
    <w:rsid w:val="00802452"/>
    <w:rsid w:val="00803C56"/>
    <w:rsid w:val="008114DD"/>
    <w:rsid w:val="008310F7"/>
    <w:rsid w:val="00832E25"/>
    <w:rsid w:val="00872F6D"/>
    <w:rsid w:val="00880613"/>
    <w:rsid w:val="00886930"/>
    <w:rsid w:val="008A78B6"/>
    <w:rsid w:val="008C72F9"/>
    <w:rsid w:val="008D18CF"/>
    <w:rsid w:val="008D2433"/>
    <w:rsid w:val="008D5BEE"/>
    <w:rsid w:val="008E5209"/>
    <w:rsid w:val="008E6F77"/>
    <w:rsid w:val="00914351"/>
    <w:rsid w:val="00921416"/>
    <w:rsid w:val="00922F82"/>
    <w:rsid w:val="00923750"/>
    <w:rsid w:val="00932122"/>
    <w:rsid w:val="00935F55"/>
    <w:rsid w:val="009446D2"/>
    <w:rsid w:val="00953568"/>
    <w:rsid w:val="00953AE9"/>
    <w:rsid w:val="00955132"/>
    <w:rsid w:val="0095713F"/>
    <w:rsid w:val="0096110F"/>
    <w:rsid w:val="00977BC2"/>
    <w:rsid w:val="009808B7"/>
    <w:rsid w:val="00983915"/>
    <w:rsid w:val="009860F2"/>
    <w:rsid w:val="00990FC7"/>
    <w:rsid w:val="009918A0"/>
    <w:rsid w:val="0099272E"/>
    <w:rsid w:val="00993A3E"/>
    <w:rsid w:val="00994870"/>
    <w:rsid w:val="0099491A"/>
    <w:rsid w:val="009A33CE"/>
    <w:rsid w:val="009B6A14"/>
    <w:rsid w:val="009C030F"/>
    <w:rsid w:val="009C6FE2"/>
    <w:rsid w:val="009D44D3"/>
    <w:rsid w:val="009D7FB9"/>
    <w:rsid w:val="009E03D1"/>
    <w:rsid w:val="009E0466"/>
    <w:rsid w:val="009E752D"/>
    <w:rsid w:val="009F13B4"/>
    <w:rsid w:val="009F16DE"/>
    <w:rsid w:val="009F257D"/>
    <w:rsid w:val="009F402E"/>
    <w:rsid w:val="00A02666"/>
    <w:rsid w:val="00A22D24"/>
    <w:rsid w:val="00A3023B"/>
    <w:rsid w:val="00A32D27"/>
    <w:rsid w:val="00A531BD"/>
    <w:rsid w:val="00A54420"/>
    <w:rsid w:val="00A575C6"/>
    <w:rsid w:val="00A65EB6"/>
    <w:rsid w:val="00A74D39"/>
    <w:rsid w:val="00A831E5"/>
    <w:rsid w:val="00A84C9A"/>
    <w:rsid w:val="00AA36B8"/>
    <w:rsid w:val="00AD1498"/>
    <w:rsid w:val="00AD757C"/>
    <w:rsid w:val="00AE55EF"/>
    <w:rsid w:val="00AE5D6D"/>
    <w:rsid w:val="00AF6EC1"/>
    <w:rsid w:val="00B068EB"/>
    <w:rsid w:val="00B10051"/>
    <w:rsid w:val="00B1390F"/>
    <w:rsid w:val="00B27F51"/>
    <w:rsid w:val="00B351CC"/>
    <w:rsid w:val="00B4682D"/>
    <w:rsid w:val="00B47F57"/>
    <w:rsid w:val="00B51B31"/>
    <w:rsid w:val="00B53099"/>
    <w:rsid w:val="00B55427"/>
    <w:rsid w:val="00B56B44"/>
    <w:rsid w:val="00B56B81"/>
    <w:rsid w:val="00B57C0C"/>
    <w:rsid w:val="00B6043A"/>
    <w:rsid w:val="00B63172"/>
    <w:rsid w:val="00B642C4"/>
    <w:rsid w:val="00B709AB"/>
    <w:rsid w:val="00B72681"/>
    <w:rsid w:val="00B7330E"/>
    <w:rsid w:val="00B77203"/>
    <w:rsid w:val="00B8446D"/>
    <w:rsid w:val="00B905CC"/>
    <w:rsid w:val="00B91463"/>
    <w:rsid w:val="00B96E81"/>
    <w:rsid w:val="00BA4D1C"/>
    <w:rsid w:val="00BB130C"/>
    <w:rsid w:val="00BB4509"/>
    <w:rsid w:val="00BB6492"/>
    <w:rsid w:val="00BB6500"/>
    <w:rsid w:val="00BC1D28"/>
    <w:rsid w:val="00BC2B7A"/>
    <w:rsid w:val="00BC5355"/>
    <w:rsid w:val="00BD2E49"/>
    <w:rsid w:val="00BD2F0C"/>
    <w:rsid w:val="00BD65B9"/>
    <w:rsid w:val="00BD67A8"/>
    <w:rsid w:val="00BE4C00"/>
    <w:rsid w:val="00BF0F75"/>
    <w:rsid w:val="00C04F1C"/>
    <w:rsid w:val="00C06701"/>
    <w:rsid w:val="00C12CE8"/>
    <w:rsid w:val="00C1376C"/>
    <w:rsid w:val="00C20141"/>
    <w:rsid w:val="00C671AF"/>
    <w:rsid w:val="00C86185"/>
    <w:rsid w:val="00C90D13"/>
    <w:rsid w:val="00C93099"/>
    <w:rsid w:val="00CA28D5"/>
    <w:rsid w:val="00CA51F1"/>
    <w:rsid w:val="00CB103D"/>
    <w:rsid w:val="00CB581D"/>
    <w:rsid w:val="00CD64D8"/>
    <w:rsid w:val="00CE1B1D"/>
    <w:rsid w:val="00CF291C"/>
    <w:rsid w:val="00CF68F2"/>
    <w:rsid w:val="00D117D6"/>
    <w:rsid w:val="00D1436F"/>
    <w:rsid w:val="00D20B65"/>
    <w:rsid w:val="00D2217D"/>
    <w:rsid w:val="00D22646"/>
    <w:rsid w:val="00D253D3"/>
    <w:rsid w:val="00D25ED0"/>
    <w:rsid w:val="00D33B0D"/>
    <w:rsid w:val="00D34FF9"/>
    <w:rsid w:val="00D557F6"/>
    <w:rsid w:val="00D57B05"/>
    <w:rsid w:val="00D667CF"/>
    <w:rsid w:val="00D805D6"/>
    <w:rsid w:val="00DC3935"/>
    <w:rsid w:val="00DD7821"/>
    <w:rsid w:val="00DE78A3"/>
    <w:rsid w:val="00DF1700"/>
    <w:rsid w:val="00DF1DD4"/>
    <w:rsid w:val="00DF255E"/>
    <w:rsid w:val="00E007FB"/>
    <w:rsid w:val="00E00A02"/>
    <w:rsid w:val="00E01194"/>
    <w:rsid w:val="00E01EDA"/>
    <w:rsid w:val="00E02A2F"/>
    <w:rsid w:val="00E16C83"/>
    <w:rsid w:val="00E1743A"/>
    <w:rsid w:val="00E260D4"/>
    <w:rsid w:val="00E275FF"/>
    <w:rsid w:val="00E32C1E"/>
    <w:rsid w:val="00E33B85"/>
    <w:rsid w:val="00E4304D"/>
    <w:rsid w:val="00E449F7"/>
    <w:rsid w:val="00E54725"/>
    <w:rsid w:val="00E54FC3"/>
    <w:rsid w:val="00E551F9"/>
    <w:rsid w:val="00E55352"/>
    <w:rsid w:val="00E61E2E"/>
    <w:rsid w:val="00E64B5B"/>
    <w:rsid w:val="00E8301E"/>
    <w:rsid w:val="00E83E17"/>
    <w:rsid w:val="00E85296"/>
    <w:rsid w:val="00E90BE5"/>
    <w:rsid w:val="00E92554"/>
    <w:rsid w:val="00E93979"/>
    <w:rsid w:val="00E9676A"/>
    <w:rsid w:val="00EA4287"/>
    <w:rsid w:val="00EA6B59"/>
    <w:rsid w:val="00EC2D27"/>
    <w:rsid w:val="00EC48BE"/>
    <w:rsid w:val="00ED042E"/>
    <w:rsid w:val="00ED52B8"/>
    <w:rsid w:val="00EE5E4C"/>
    <w:rsid w:val="00EE64A2"/>
    <w:rsid w:val="00EF4B70"/>
    <w:rsid w:val="00EF693A"/>
    <w:rsid w:val="00F058AE"/>
    <w:rsid w:val="00F2377C"/>
    <w:rsid w:val="00F2576D"/>
    <w:rsid w:val="00F25779"/>
    <w:rsid w:val="00F33E30"/>
    <w:rsid w:val="00F439D8"/>
    <w:rsid w:val="00F43C0F"/>
    <w:rsid w:val="00F50ECE"/>
    <w:rsid w:val="00F51A71"/>
    <w:rsid w:val="00F6043C"/>
    <w:rsid w:val="00F6147D"/>
    <w:rsid w:val="00F63481"/>
    <w:rsid w:val="00F63CB0"/>
    <w:rsid w:val="00F7124D"/>
    <w:rsid w:val="00F71B20"/>
    <w:rsid w:val="00F77A24"/>
    <w:rsid w:val="00F81D9B"/>
    <w:rsid w:val="00F90216"/>
    <w:rsid w:val="00F943E9"/>
    <w:rsid w:val="00FA09A7"/>
    <w:rsid w:val="00FA09E3"/>
    <w:rsid w:val="00FA2E1A"/>
    <w:rsid w:val="00FB1F72"/>
    <w:rsid w:val="00FC3C46"/>
    <w:rsid w:val="00FC69EE"/>
    <w:rsid w:val="00FD0136"/>
    <w:rsid w:val="00FD13C5"/>
    <w:rsid w:val="00FD21EC"/>
    <w:rsid w:val="00FD5FF8"/>
    <w:rsid w:val="00FE44F0"/>
    <w:rsid w:val="00FE52F2"/>
    <w:rsid w:val="00FF55E1"/>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22D7A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6B08"/>
    <w:pPr>
      <w:spacing w:after="160" w:line="259" w:lineRule="auto"/>
    </w:pPr>
    <w:rPr>
      <w:sz w:val="22"/>
      <w:szCs w:val="22"/>
      <w:lang w:eastAsia="en-US"/>
    </w:rPr>
  </w:style>
  <w:style w:type="paragraph" w:styleId="Ttulo1">
    <w:name w:val="heading 1"/>
    <w:basedOn w:val="Normal"/>
    <w:next w:val="Normal"/>
    <w:link w:val="Ttulo1Car"/>
    <w:uiPriority w:val="9"/>
    <w:qFormat/>
    <w:rsid w:val="00A3023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E520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E5209"/>
  </w:style>
  <w:style w:type="paragraph" w:styleId="Piedepgina">
    <w:name w:val="footer"/>
    <w:basedOn w:val="Normal"/>
    <w:link w:val="PiedepginaCar"/>
    <w:uiPriority w:val="99"/>
    <w:unhideWhenUsed/>
    <w:rsid w:val="008E520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E5209"/>
  </w:style>
  <w:style w:type="table" w:styleId="Tablaconcuadrcula">
    <w:name w:val="Table Grid"/>
    <w:basedOn w:val="Tablanormal"/>
    <w:uiPriority w:val="39"/>
    <w:rsid w:val="008E52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link w:val="SinespaciadoCar"/>
    <w:uiPriority w:val="1"/>
    <w:qFormat/>
    <w:rsid w:val="005826E6"/>
    <w:rPr>
      <w:sz w:val="22"/>
      <w:szCs w:val="22"/>
      <w:lang w:eastAsia="en-US"/>
    </w:rPr>
  </w:style>
  <w:style w:type="character" w:styleId="Hipervnculo">
    <w:name w:val="Hyperlink"/>
    <w:uiPriority w:val="99"/>
    <w:unhideWhenUsed/>
    <w:rsid w:val="007B4768"/>
    <w:rPr>
      <w:color w:val="0563C1"/>
      <w:u w:val="single"/>
    </w:rPr>
  </w:style>
  <w:style w:type="paragraph" w:styleId="Textodeglobo">
    <w:name w:val="Balloon Text"/>
    <w:basedOn w:val="Normal"/>
    <w:link w:val="TextodegloboCar"/>
    <w:uiPriority w:val="99"/>
    <w:semiHidden/>
    <w:unhideWhenUsed/>
    <w:rsid w:val="000C5759"/>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0C5759"/>
    <w:rPr>
      <w:rFonts w:ascii="Segoe UI" w:hAnsi="Segoe UI" w:cs="Segoe UI"/>
      <w:sz w:val="18"/>
      <w:szCs w:val="18"/>
      <w:lang w:val="es-MX"/>
    </w:rPr>
  </w:style>
  <w:style w:type="paragraph" w:styleId="Prrafodelista">
    <w:name w:val="List Paragraph"/>
    <w:basedOn w:val="Normal"/>
    <w:uiPriority w:val="34"/>
    <w:qFormat/>
    <w:rsid w:val="00713E52"/>
    <w:pPr>
      <w:ind w:left="720"/>
      <w:contextualSpacing/>
    </w:pPr>
  </w:style>
  <w:style w:type="paragraph" w:styleId="TDC1">
    <w:name w:val="toc 1"/>
    <w:basedOn w:val="Normal"/>
    <w:next w:val="Normal"/>
    <w:autoRedefine/>
    <w:uiPriority w:val="39"/>
    <w:qFormat/>
    <w:rsid w:val="00A3023B"/>
    <w:pPr>
      <w:tabs>
        <w:tab w:val="right" w:leader="dot" w:pos="10065"/>
      </w:tabs>
      <w:spacing w:after="0" w:line="240" w:lineRule="auto"/>
      <w:jc w:val="both"/>
    </w:pPr>
    <w:rPr>
      <w:rFonts w:ascii="Arial" w:eastAsia="Times" w:hAnsi="Arial" w:cs="Arial"/>
      <w:b/>
      <w:bCs/>
      <w:smallCaps/>
      <w:noProof/>
      <w:sz w:val="28"/>
      <w:szCs w:val="28"/>
      <w:lang w:val="es-ES" w:eastAsia="es-ES"/>
    </w:rPr>
  </w:style>
  <w:style w:type="character" w:customStyle="1" w:styleId="Ttulo1Car">
    <w:name w:val="Título 1 Car"/>
    <w:basedOn w:val="Fuentedeprrafopredeter"/>
    <w:link w:val="Ttulo1"/>
    <w:uiPriority w:val="9"/>
    <w:rsid w:val="00A3023B"/>
    <w:rPr>
      <w:rFonts w:asciiTheme="majorHAnsi" w:eastAsiaTheme="majorEastAsia" w:hAnsiTheme="majorHAnsi" w:cstheme="majorBidi"/>
      <w:color w:val="2F5496" w:themeColor="accent1" w:themeShade="BF"/>
      <w:sz w:val="32"/>
      <w:szCs w:val="32"/>
      <w:lang w:eastAsia="en-US"/>
    </w:rPr>
  </w:style>
  <w:style w:type="paragraph" w:styleId="TtulodeTDC">
    <w:name w:val="TOC Heading"/>
    <w:basedOn w:val="Ttulo1"/>
    <w:next w:val="Normal"/>
    <w:uiPriority w:val="39"/>
    <w:unhideWhenUsed/>
    <w:qFormat/>
    <w:rsid w:val="00A3023B"/>
    <w:pPr>
      <w:spacing w:before="480" w:line="276" w:lineRule="auto"/>
      <w:outlineLvl w:val="9"/>
    </w:pPr>
    <w:rPr>
      <w:b/>
      <w:bCs/>
      <w:sz w:val="28"/>
      <w:szCs w:val="28"/>
      <w:lang w:eastAsia="es-MX"/>
    </w:rPr>
  </w:style>
  <w:style w:type="paragraph" w:styleId="TDC2">
    <w:name w:val="toc 2"/>
    <w:basedOn w:val="Normal"/>
    <w:next w:val="Normal"/>
    <w:autoRedefine/>
    <w:uiPriority w:val="39"/>
    <w:qFormat/>
    <w:rsid w:val="00A3023B"/>
    <w:pPr>
      <w:tabs>
        <w:tab w:val="left" w:pos="880"/>
        <w:tab w:val="right" w:leader="dot" w:pos="10070"/>
      </w:tabs>
      <w:spacing w:after="0" w:line="240" w:lineRule="auto"/>
      <w:ind w:left="240"/>
      <w:jc w:val="both"/>
    </w:pPr>
    <w:rPr>
      <w:rFonts w:ascii="Arial" w:eastAsia="Times" w:hAnsi="Arial" w:cs="Arial"/>
      <w:bCs/>
      <w:noProof/>
      <w:sz w:val="26"/>
      <w:szCs w:val="26"/>
      <w:lang w:val="es-ES" w:eastAsia="es-ES"/>
    </w:rPr>
  </w:style>
  <w:style w:type="character" w:customStyle="1" w:styleId="SinespaciadoCar">
    <w:name w:val="Sin espaciado Car"/>
    <w:basedOn w:val="Fuentedeprrafopredeter"/>
    <w:link w:val="Sinespaciado"/>
    <w:uiPriority w:val="1"/>
    <w:rsid w:val="00B7330E"/>
    <w:rPr>
      <w:sz w:val="22"/>
      <w:szCs w:val="22"/>
      <w:lang w:eastAsia="en-US"/>
    </w:rPr>
  </w:style>
  <w:style w:type="paragraph" w:styleId="NormalWeb">
    <w:name w:val="Normal (Web)"/>
    <w:basedOn w:val="Normal"/>
    <w:uiPriority w:val="99"/>
    <w:unhideWhenUsed/>
    <w:rsid w:val="002D0FD7"/>
    <w:pPr>
      <w:spacing w:before="100" w:beforeAutospacing="1" w:after="100" w:afterAutospacing="1" w:line="240" w:lineRule="auto"/>
    </w:pPr>
    <w:rPr>
      <w:rFonts w:ascii="Times New Roman" w:eastAsiaTheme="minorEastAsia" w:hAnsi="Times New Roman"/>
      <w:sz w:val="24"/>
      <w:szCs w:val="24"/>
      <w:lang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6B08"/>
    <w:pPr>
      <w:spacing w:after="160" w:line="259" w:lineRule="auto"/>
    </w:pPr>
    <w:rPr>
      <w:sz w:val="22"/>
      <w:szCs w:val="22"/>
      <w:lang w:eastAsia="en-US"/>
    </w:rPr>
  </w:style>
  <w:style w:type="paragraph" w:styleId="Ttulo1">
    <w:name w:val="heading 1"/>
    <w:basedOn w:val="Normal"/>
    <w:next w:val="Normal"/>
    <w:link w:val="Ttulo1Car"/>
    <w:uiPriority w:val="9"/>
    <w:qFormat/>
    <w:rsid w:val="00A3023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E520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E5209"/>
  </w:style>
  <w:style w:type="paragraph" w:styleId="Piedepgina">
    <w:name w:val="footer"/>
    <w:basedOn w:val="Normal"/>
    <w:link w:val="PiedepginaCar"/>
    <w:uiPriority w:val="99"/>
    <w:unhideWhenUsed/>
    <w:rsid w:val="008E520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E5209"/>
  </w:style>
  <w:style w:type="table" w:styleId="Tablaconcuadrcula">
    <w:name w:val="Table Grid"/>
    <w:basedOn w:val="Tablanormal"/>
    <w:uiPriority w:val="39"/>
    <w:rsid w:val="008E52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link w:val="SinespaciadoCar"/>
    <w:uiPriority w:val="1"/>
    <w:qFormat/>
    <w:rsid w:val="005826E6"/>
    <w:rPr>
      <w:sz w:val="22"/>
      <w:szCs w:val="22"/>
      <w:lang w:eastAsia="en-US"/>
    </w:rPr>
  </w:style>
  <w:style w:type="character" w:styleId="Hipervnculo">
    <w:name w:val="Hyperlink"/>
    <w:uiPriority w:val="99"/>
    <w:unhideWhenUsed/>
    <w:rsid w:val="007B4768"/>
    <w:rPr>
      <w:color w:val="0563C1"/>
      <w:u w:val="single"/>
    </w:rPr>
  </w:style>
  <w:style w:type="paragraph" w:styleId="Textodeglobo">
    <w:name w:val="Balloon Text"/>
    <w:basedOn w:val="Normal"/>
    <w:link w:val="TextodegloboCar"/>
    <w:uiPriority w:val="99"/>
    <w:semiHidden/>
    <w:unhideWhenUsed/>
    <w:rsid w:val="000C5759"/>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0C5759"/>
    <w:rPr>
      <w:rFonts w:ascii="Segoe UI" w:hAnsi="Segoe UI" w:cs="Segoe UI"/>
      <w:sz w:val="18"/>
      <w:szCs w:val="18"/>
      <w:lang w:val="es-MX"/>
    </w:rPr>
  </w:style>
  <w:style w:type="paragraph" w:styleId="Prrafodelista">
    <w:name w:val="List Paragraph"/>
    <w:basedOn w:val="Normal"/>
    <w:uiPriority w:val="34"/>
    <w:qFormat/>
    <w:rsid w:val="00713E52"/>
    <w:pPr>
      <w:ind w:left="720"/>
      <w:contextualSpacing/>
    </w:pPr>
  </w:style>
  <w:style w:type="paragraph" w:styleId="TDC1">
    <w:name w:val="toc 1"/>
    <w:basedOn w:val="Normal"/>
    <w:next w:val="Normal"/>
    <w:autoRedefine/>
    <w:uiPriority w:val="39"/>
    <w:qFormat/>
    <w:rsid w:val="00A3023B"/>
    <w:pPr>
      <w:tabs>
        <w:tab w:val="right" w:leader="dot" w:pos="10065"/>
      </w:tabs>
      <w:spacing w:after="0" w:line="240" w:lineRule="auto"/>
      <w:jc w:val="both"/>
    </w:pPr>
    <w:rPr>
      <w:rFonts w:ascii="Arial" w:eastAsia="Times" w:hAnsi="Arial" w:cs="Arial"/>
      <w:b/>
      <w:bCs/>
      <w:smallCaps/>
      <w:noProof/>
      <w:sz w:val="28"/>
      <w:szCs w:val="28"/>
      <w:lang w:val="es-ES" w:eastAsia="es-ES"/>
    </w:rPr>
  </w:style>
  <w:style w:type="character" w:customStyle="1" w:styleId="Ttulo1Car">
    <w:name w:val="Título 1 Car"/>
    <w:basedOn w:val="Fuentedeprrafopredeter"/>
    <w:link w:val="Ttulo1"/>
    <w:uiPriority w:val="9"/>
    <w:rsid w:val="00A3023B"/>
    <w:rPr>
      <w:rFonts w:asciiTheme="majorHAnsi" w:eastAsiaTheme="majorEastAsia" w:hAnsiTheme="majorHAnsi" w:cstheme="majorBidi"/>
      <w:color w:val="2F5496" w:themeColor="accent1" w:themeShade="BF"/>
      <w:sz w:val="32"/>
      <w:szCs w:val="32"/>
      <w:lang w:eastAsia="en-US"/>
    </w:rPr>
  </w:style>
  <w:style w:type="paragraph" w:styleId="TtulodeTDC">
    <w:name w:val="TOC Heading"/>
    <w:basedOn w:val="Ttulo1"/>
    <w:next w:val="Normal"/>
    <w:uiPriority w:val="39"/>
    <w:unhideWhenUsed/>
    <w:qFormat/>
    <w:rsid w:val="00A3023B"/>
    <w:pPr>
      <w:spacing w:before="480" w:line="276" w:lineRule="auto"/>
      <w:outlineLvl w:val="9"/>
    </w:pPr>
    <w:rPr>
      <w:b/>
      <w:bCs/>
      <w:sz w:val="28"/>
      <w:szCs w:val="28"/>
      <w:lang w:eastAsia="es-MX"/>
    </w:rPr>
  </w:style>
  <w:style w:type="paragraph" w:styleId="TDC2">
    <w:name w:val="toc 2"/>
    <w:basedOn w:val="Normal"/>
    <w:next w:val="Normal"/>
    <w:autoRedefine/>
    <w:uiPriority w:val="39"/>
    <w:qFormat/>
    <w:rsid w:val="00A3023B"/>
    <w:pPr>
      <w:tabs>
        <w:tab w:val="left" w:pos="880"/>
        <w:tab w:val="right" w:leader="dot" w:pos="10070"/>
      </w:tabs>
      <w:spacing w:after="0" w:line="240" w:lineRule="auto"/>
      <w:ind w:left="240"/>
      <w:jc w:val="both"/>
    </w:pPr>
    <w:rPr>
      <w:rFonts w:ascii="Arial" w:eastAsia="Times" w:hAnsi="Arial" w:cs="Arial"/>
      <w:bCs/>
      <w:noProof/>
      <w:sz w:val="26"/>
      <w:szCs w:val="26"/>
      <w:lang w:val="es-ES" w:eastAsia="es-ES"/>
    </w:rPr>
  </w:style>
  <w:style w:type="character" w:customStyle="1" w:styleId="SinespaciadoCar">
    <w:name w:val="Sin espaciado Car"/>
    <w:basedOn w:val="Fuentedeprrafopredeter"/>
    <w:link w:val="Sinespaciado"/>
    <w:uiPriority w:val="1"/>
    <w:rsid w:val="00B7330E"/>
    <w:rPr>
      <w:sz w:val="22"/>
      <w:szCs w:val="22"/>
      <w:lang w:eastAsia="en-US"/>
    </w:rPr>
  </w:style>
  <w:style w:type="paragraph" w:styleId="NormalWeb">
    <w:name w:val="Normal (Web)"/>
    <w:basedOn w:val="Normal"/>
    <w:uiPriority w:val="99"/>
    <w:unhideWhenUsed/>
    <w:rsid w:val="002D0FD7"/>
    <w:pPr>
      <w:spacing w:before="100" w:beforeAutospacing="1" w:after="100" w:afterAutospacing="1" w:line="240" w:lineRule="auto"/>
    </w:pPr>
    <w:rPr>
      <w:rFonts w:ascii="Times New Roman" w:eastAsiaTheme="minorEastAsia" w:hAnsi="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079607-C3E9-4092-8379-4167A673F8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348</TotalTime>
  <Pages>18</Pages>
  <Words>3856</Words>
  <Characters>21211</Characters>
  <Application>Microsoft Office Word</Application>
  <DocSecurity>0</DocSecurity>
  <Lines>176</Lines>
  <Paragraphs>50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25017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javier Gallegos</dc:creator>
  <cp:lastModifiedBy>CLSinaloa</cp:lastModifiedBy>
  <cp:revision>43</cp:revision>
  <cp:lastPrinted>2021-04-12T20:47:00Z</cp:lastPrinted>
  <dcterms:created xsi:type="dcterms:W3CDTF">2021-03-17T18:10:00Z</dcterms:created>
  <dcterms:modified xsi:type="dcterms:W3CDTF">2021-04-12T20:48:00Z</dcterms:modified>
</cp:coreProperties>
</file>